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6F51" w14:textId="77777777" w:rsidR="00461A68" w:rsidRDefault="00461A68" w:rsidP="00461A68">
      <w:pPr>
        <w:pStyle w:val="NormalWeb"/>
        <w:spacing w:before="0" w:beforeAutospacing="0" w:after="240" w:afterAutospacing="0"/>
        <w:textAlignment w:val="top"/>
        <w:rPr>
          <w:rFonts w:ascii="Arial" w:hAnsi="Arial" w:cs="Arial"/>
          <w:color w:val="363636"/>
          <w:sz w:val="27"/>
          <w:szCs w:val="27"/>
        </w:rPr>
      </w:pPr>
      <w:r>
        <w:rPr>
          <w:rFonts w:ascii="Arial" w:hAnsi="Arial" w:cs="Arial"/>
          <w:color w:val="363636"/>
          <w:sz w:val="27"/>
          <w:szCs w:val="27"/>
        </w:rPr>
        <w:t xml:space="preserve">Shannon McCracken has been advocating for and serving people with intellectual and developmental disabilities since 2002, although her passion stems from a time well before then. Growing up with a family member who received waiver services for many years, she truly believes every person can have choice, personal </w:t>
      </w:r>
      <w:proofErr w:type="gramStart"/>
      <w:r>
        <w:rPr>
          <w:rFonts w:ascii="Arial" w:hAnsi="Arial" w:cs="Arial"/>
          <w:color w:val="363636"/>
          <w:sz w:val="27"/>
          <w:szCs w:val="27"/>
        </w:rPr>
        <w:t>power</w:t>
      </w:r>
      <w:proofErr w:type="gramEnd"/>
      <w:r>
        <w:rPr>
          <w:rFonts w:ascii="Arial" w:hAnsi="Arial" w:cs="Arial"/>
          <w:color w:val="363636"/>
          <w:sz w:val="27"/>
          <w:szCs w:val="27"/>
        </w:rPr>
        <w:t> and control of their lives.</w:t>
      </w:r>
    </w:p>
    <w:p w14:paraId="53C83896" w14:textId="55EABEE9" w:rsidR="00461A68" w:rsidRDefault="00461A68" w:rsidP="00461A68">
      <w:pPr>
        <w:pStyle w:val="NormalWeb"/>
        <w:spacing w:before="0" w:beforeAutospacing="0" w:after="240" w:afterAutospacing="0"/>
        <w:textAlignment w:val="top"/>
        <w:rPr>
          <w:rFonts w:ascii="Arial" w:hAnsi="Arial" w:cs="Arial"/>
          <w:color w:val="363636"/>
          <w:sz w:val="27"/>
          <w:szCs w:val="27"/>
        </w:rPr>
      </w:pPr>
      <w:r>
        <w:rPr>
          <w:rFonts w:ascii="Arial" w:hAnsi="Arial" w:cs="Arial"/>
          <w:color w:val="363636"/>
          <w:sz w:val="27"/>
          <w:szCs w:val="27"/>
        </w:rPr>
        <w:t>Shannon brings a diverse and deep background to</w:t>
      </w:r>
      <w:r w:rsidR="00DA5C14">
        <w:rPr>
          <w:rFonts w:ascii="Arial" w:hAnsi="Arial" w:cs="Arial"/>
          <w:color w:val="363636"/>
          <w:sz w:val="27"/>
          <w:szCs w:val="27"/>
        </w:rPr>
        <w:t xml:space="preserve"> her current role, leading the Government Relations department at </w:t>
      </w:r>
      <w:r>
        <w:rPr>
          <w:rFonts w:ascii="Arial" w:hAnsi="Arial" w:cs="Arial"/>
          <w:color w:val="363636"/>
          <w:sz w:val="27"/>
          <w:szCs w:val="27"/>
        </w:rPr>
        <w:t>ANCOR.  She has held leadership positions in both private and nonprofit companies, owned her own conflict-free case management company, led the state association, and served as a lobbyist and advocate.</w:t>
      </w:r>
    </w:p>
    <w:p w14:paraId="2FE27D6D" w14:textId="62099FE2" w:rsidR="00CC63BE" w:rsidRDefault="00461A68" w:rsidP="007222A8">
      <w:pPr>
        <w:pStyle w:val="NormalWeb"/>
        <w:spacing w:before="0" w:beforeAutospacing="0" w:after="240" w:afterAutospacing="0"/>
        <w:textAlignment w:val="top"/>
        <w:rPr>
          <w:rFonts w:ascii="Arial" w:hAnsi="Arial" w:cs="Arial"/>
          <w:color w:val="363636"/>
          <w:sz w:val="27"/>
          <w:szCs w:val="27"/>
        </w:rPr>
      </w:pPr>
      <w:r>
        <w:rPr>
          <w:rFonts w:ascii="Arial" w:hAnsi="Arial" w:cs="Arial"/>
          <w:color w:val="363636"/>
          <w:sz w:val="27"/>
          <w:szCs w:val="27"/>
        </w:rPr>
        <w:t xml:space="preserve">During her tenure </w:t>
      </w:r>
      <w:r w:rsidR="00DA5C14">
        <w:rPr>
          <w:rFonts w:ascii="Arial" w:hAnsi="Arial" w:cs="Arial"/>
          <w:color w:val="363636"/>
          <w:sz w:val="27"/>
          <w:szCs w:val="27"/>
        </w:rPr>
        <w:t>at</w:t>
      </w:r>
      <w:r>
        <w:rPr>
          <w:rFonts w:ascii="Arial" w:hAnsi="Arial" w:cs="Arial"/>
          <w:color w:val="363636"/>
          <w:sz w:val="27"/>
          <w:szCs w:val="27"/>
        </w:rPr>
        <w:t xml:space="preserve"> the state provider association as its first Executive Director</w:t>
      </w:r>
      <w:r w:rsidR="00DA5C14">
        <w:rPr>
          <w:rFonts w:ascii="Arial" w:hAnsi="Arial" w:cs="Arial"/>
          <w:color w:val="363636"/>
          <w:sz w:val="27"/>
          <w:szCs w:val="27"/>
        </w:rPr>
        <w:t xml:space="preserve">, she </w:t>
      </w:r>
      <w:r>
        <w:rPr>
          <w:rFonts w:ascii="Arial" w:hAnsi="Arial" w:cs="Arial"/>
          <w:color w:val="363636"/>
          <w:sz w:val="27"/>
          <w:szCs w:val="27"/>
        </w:rPr>
        <w:t>was instrumental in the implementation of Kentucky’s Adult Caregiver Misconduct Registr</w:t>
      </w:r>
      <w:r w:rsidR="00DA5C14">
        <w:rPr>
          <w:rFonts w:ascii="Arial" w:hAnsi="Arial" w:cs="Arial"/>
          <w:color w:val="363636"/>
          <w:sz w:val="27"/>
          <w:szCs w:val="27"/>
        </w:rPr>
        <w:t>y</w:t>
      </w:r>
      <w:r>
        <w:rPr>
          <w:rFonts w:ascii="Arial" w:hAnsi="Arial" w:cs="Arial"/>
          <w:color w:val="363636"/>
          <w:sz w:val="27"/>
          <w:szCs w:val="27"/>
        </w:rPr>
        <w:t xml:space="preserve"> and under her leadership </w:t>
      </w:r>
      <w:r w:rsidR="00DA5C14">
        <w:rPr>
          <w:rFonts w:ascii="Arial" w:hAnsi="Arial" w:cs="Arial"/>
          <w:color w:val="363636"/>
          <w:sz w:val="27"/>
          <w:szCs w:val="27"/>
        </w:rPr>
        <w:t xml:space="preserve">as Board Chair, </w:t>
      </w:r>
      <w:r>
        <w:rPr>
          <w:rFonts w:ascii="Arial" w:hAnsi="Arial" w:cs="Arial"/>
          <w:color w:val="363636"/>
          <w:sz w:val="27"/>
          <w:szCs w:val="27"/>
        </w:rPr>
        <w:t xml:space="preserve">providers received the </w:t>
      </w:r>
      <w:proofErr w:type="gramStart"/>
      <w:r>
        <w:rPr>
          <w:rFonts w:ascii="Arial" w:hAnsi="Arial" w:cs="Arial"/>
          <w:color w:val="363636"/>
          <w:sz w:val="27"/>
          <w:szCs w:val="27"/>
        </w:rPr>
        <w:t>first rate</w:t>
      </w:r>
      <w:proofErr w:type="gramEnd"/>
      <w:r>
        <w:rPr>
          <w:rFonts w:ascii="Arial" w:hAnsi="Arial" w:cs="Arial"/>
          <w:color w:val="363636"/>
          <w:sz w:val="27"/>
          <w:szCs w:val="27"/>
        </w:rPr>
        <w:t xml:space="preserve"> increase in Kentucky in 14 years</w:t>
      </w:r>
      <w:r w:rsidR="007222A8">
        <w:rPr>
          <w:rFonts w:ascii="Arial" w:hAnsi="Arial" w:cs="Arial"/>
          <w:color w:val="363636"/>
          <w:sz w:val="27"/>
          <w:szCs w:val="27"/>
        </w:rPr>
        <w:t>.</w:t>
      </w:r>
    </w:p>
    <w:p w14:paraId="26479B8A" w14:textId="6996568C" w:rsidR="007222A8" w:rsidRDefault="007222A8" w:rsidP="007222A8">
      <w:pPr>
        <w:pStyle w:val="NormalWeb"/>
        <w:spacing w:before="0" w:beforeAutospacing="0" w:after="240" w:afterAutospacing="0"/>
        <w:textAlignment w:val="top"/>
        <w:rPr>
          <w:rFonts w:ascii="Arial" w:hAnsi="Arial" w:cs="Arial"/>
          <w:color w:val="363636"/>
          <w:sz w:val="27"/>
          <w:szCs w:val="27"/>
        </w:rPr>
      </w:pPr>
      <w:r>
        <w:rPr>
          <w:rFonts w:ascii="Arial" w:hAnsi="Arial" w:cs="Arial"/>
          <w:color w:val="363636"/>
          <w:sz w:val="27"/>
          <w:szCs w:val="27"/>
        </w:rPr>
        <w:t xml:space="preserve">Shannon is a Kentucky native and a graduate of Western Kentucky University.  </w:t>
      </w:r>
    </w:p>
    <w:p w14:paraId="47831A6A" w14:textId="0B994162" w:rsidR="0035598F" w:rsidRDefault="0035598F" w:rsidP="007222A8">
      <w:pPr>
        <w:pStyle w:val="NormalWeb"/>
        <w:spacing w:before="0" w:beforeAutospacing="0" w:after="240" w:afterAutospacing="0"/>
        <w:textAlignment w:val="top"/>
        <w:rPr>
          <w:rFonts w:ascii="Arial" w:hAnsi="Arial" w:cs="Arial"/>
          <w:color w:val="363636"/>
          <w:sz w:val="27"/>
          <w:szCs w:val="27"/>
        </w:rPr>
      </w:pPr>
    </w:p>
    <w:p w14:paraId="23DE9E85" w14:textId="7E864195" w:rsidR="0035598F" w:rsidRPr="0035598F" w:rsidRDefault="0035598F" w:rsidP="0035598F">
      <w:pPr>
        <w:rPr>
          <w:rFonts w:ascii="Arial" w:eastAsia="Times New Roman" w:hAnsi="Arial" w:cs="Arial"/>
          <w:color w:val="363636"/>
          <w:sz w:val="27"/>
          <w:szCs w:val="27"/>
        </w:rPr>
      </w:pPr>
      <w:hyperlink r:id="rId7" w:history="1">
        <w:r w:rsidRPr="007D4575">
          <w:rPr>
            <w:rStyle w:val="Hyperlink"/>
            <w:rFonts w:ascii="Arial" w:eastAsia="Times New Roman" w:hAnsi="Arial" w:cs="Arial"/>
            <w:sz w:val="27"/>
            <w:szCs w:val="27"/>
          </w:rPr>
          <w:t>smccracken@ancor.org</w:t>
        </w:r>
      </w:hyperlink>
      <w:r>
        <w:rPr>
          <w:rFonts w:ascii="Arial" w:eastAsia="Times New Roman" w:hAnsi="Arial" w:cs="Arial"/>
          <w:color w:val="363636"/>
          <w:sz w:val="27"/>
          <w:szCs w:val="27"/>
        </w:rPr>
        <w:t xml:space="preserve"> </w:t>
      </w:r>
    </w:p>
    <w:p w14:paraId="116DFD29" w14:textId="77777777" w:rsidR="0035598F" w:rsidRPr="007222A8" w:rsidRDefault="0035598F" w:rsidP="007222A8">
      <w:pPr>
        <w:pStyle w:val="NormalWeb"/>
        <w:spacing w:before="0" w:beforeAutospacing="0" w:after="240" w:afterAutospacing="0"/>
        <w:textAlignment w:val="top"/>
        <w:rPr>
          <w:rFonts w:ascii="Arial" w:hAnsi="Arial" w:cs="Arial"/>
          <w:color w:val="363636"/>
          <w:sz w:val="27"/>
          <w:szCs w:val="27"/>
        </w:rPr>
      </w:pPr>
    </w:p>
    <w:sectPr w:rsidR="0035598F" w:rsidRPr="0072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68"/>
    <w:rsid w:val="0035598F"/>
    <w:rsid w:val="00461A68"/>
    <w:rsid w:val="007222A8"/>
    <w:rsid w:val="00CC63BE"/>
    <w:rsid w:val="00D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53E9"/>
  <w15:chartTrackingRefBased/>
  <w15:docId w15:val="{D8E8D1C2-521F-4A62-B0B8-B169238E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mccracken@anco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55136D0EAA429927FD901CA57989" ma:contentTypeVersion="15" ma:contentTypeDescription="Create a new document." ma:contentTypeScope="" ma:versionID="b181db268f726ecc0a03ee307e4fdc99">
  <xsd:schema xmlns:xsd="http://www.w3.org/2001/XMLSchema" xmlns:xs="http://www.w3.org/2001/XMLSchema" xmlns:p="http://schemas.microsoft.com/office/2006/metadata/properties" xmlns:ns2="cc541f54-964c-4b93-a605-435450d3a296" xmlns:ns3="b1cbd802-27c2-4bf7-937d-29fa16864377" targetNamespace="http://schemas.microsoft.com/office/2006/metadata/properties" ma:root="true" ma:fieldsID="bb7bb5889a47c2889caf976b3119156c" ns2:_="" ns3:_="">
    <xsd:import namespace="cc541f54-964c-4b93-a605-435450d3a296"/>
    <xsd:import namespace="b1cbd802-27c2-4bf7-937d-29fa16864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1f54-964c-4b93-a605-435450d3a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d802-27c2-4bf7-937d-29fa16864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B5AE2-16E5-41B1-AD2E-769D67137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05CC4-B41C-4EEC-9A58-AA0997198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237F9-1646-4BC5-BFEB-FDF47D974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41f54-964c-4b93-a605-435450d3a296"/>
    <ds:schemaRef ds:uri="b1cbd802-27c2-4bf7-937d-29fa16864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McCracken</dc:creator>
  <cp:keywords/>
  <dc:description/>
  <cp:lastModifiedBy>Kylie Kampbell</cp:lastModifiedBy>
  <cp:revision>2</cp:revision>
  <dcterms:created xsi:type="dcterms:W3CDTF">2021-08-02T20:02:00Z</dcterms:created>
  <dcterms:modified xsi:type="dcterms:W3CDTF">2021-08-02T23:23:00Z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0x010100FBE555136D0EAA429927FD901CA57989</vt:lpwstr>
  </property>
</Properties>
</file>