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7766" w14:textId="68C5ADF3" w:rsidR="00FB50AE" w:rsidRPr="0096697B" w:rsidRDefault="00FB50AE" w:rsidP="00FB50AE">
      <w:pPr>
        <w:rPr>
          <w:rFonts w:ascii="Times New Roman" w:eastAsia="Times New Roman" w:hAnsi="Times New Roman" w:cs="Times New Roman"/>
          <w:b/>
          <w:color w:val="000000"/>
          <w:sz w:val="24"/>
          <w:szCs w:val="24"/>
          <w:u w:val="single"/>
        </w:rPr>
      </w:pPr>
      <w:r w:rsidRPr="0096697B">
        <w:rPr>
          <w:rFonts w:ascii="Times New Roman" w:eastAsia="Times New Roman" w:hAnsi="Times New Roman" w:cs="Times New Roman"/>
          <w:b/>
          <w:color w:val="000000"/>
          <w:sz w:val="24"/>
          <w:szCs w:val="24"/>
          <w:u w:val="single"/>
        </w:rPr>
        <w:t>Alliance Questions Submitted to HCPF on 4.22.20</w:t>
      </w:r>
    </w:p>
    <w:p w14:paraId="0D8E8456" w14:textId="6FD3A44A" w:rsidR="00FB50AE" w:rsidRPr="0096697B" w:rsidRDefault="00FB50AE" w:rsidP="00FB50AE">
      <w:pPr>
        <w:rPr>
          <w:rFonts w:ascii="Times New Roman" w:eastAsia="Times New Roman" w:hAnsi="Times New Roman" w:cs="Times New Roman"/>
          <w:b/>
          <w:color w:val="000000"/>
          <w:sz w:val="24"/>
          <w:szCs w:val="24"/>
        </w:rPr>
      </w:pPr>
      <w:r w:rsidRPr="0096697B">
        <w:rPr>
          <w:rFonts w:ascii="Times New Roman" w:eastAsia="Times New Roman" w:hAnsi="Times New Roman" w:cs="Times New Roman"/>
          <w:b/>
          <w:color w:val="000000"/>
          <w:sz w:val="24"/>
          <w:szCs w:val="24"/>
        </w:rPr>
        <w:t>Safer at Home Plan</w:t>
      </w:r>
    </w:p>
    <w:p w14:paraId="4625FF03" w14:textId="08D33751" w:rsidR="00867F53" w:rsidRPr="00E221CF" w:rsidRDefault="00915144" w:rsidP="00E221CF">
      <w:pPr>
        <w:pStyle w:val="ListParagraph"/>
        <w:numPr>
          <w:ilvl w:val="0"/>
          <w:numId w:val="9"/>
        </w:numPr>
        <w:rPr>
          <w:rFonts w:ascii="Times New Roman" w:hAnsi="Times New Roman" w:cs="Times New Roman"/>
          <w:sz w:val="24"/>
          <w:szCs w:val="24"/>
        </w:rPr>
      </w:pPr>
      <w:r w:rsidRPr="00152F14">
        <w:rPr>
          <w:rFonts w:ascii="Times New Roman" w:hAnsi="Times New Roman" w:cs="Times New Roman"/>
          <w:b/>
          <w:bCs/>
          <w:sz w:val="24"/>
          <w:szCs w:val="24"/>
        </w:rPr>
        <w:t>Service re-entry</w:t>
      </w:r>
      <w:r w:rsidR="008F497E" w:rsidRPr="00152F14">
        <w:rPr>
          <w:rFonts w:ascii="Times New Roman" w:hAnsi="Times New Roman" w:cs="Times New Roman"/>
          <w:b/>
          <w:bCs/>
          <w:sz w:val="24"/>
          <w:szCs w:val="24"/>
        </w:rPr>
        <w:t>:</w:t>
      </w:r>
      <w:r w:rsidR="008F497E">
        <w:rPr>
          <w:rFonts w:ascii="Times New Roman" w:hAnsi="Times New Roman" w:cs="Times New Roman"/>
          <w:sz w:val="24"/>
          <w:szCs w:val="24"/>
        </w:rPr>
        <w:t xml:space="preserve"> As the governor looks to relax the stay-in-place order, agencies are anxious to know how long </w:t>
      </w:r>
      <w:r>
        <w:rPr>
          <w:rFonts w:ascii="Times New Roman" w:hAnsi="Times New Roman" w:cs="Times New Roman"/>
          <w:sz w:val="24"/>
          <w:szCs w:val="24"/>
        </w:rPr>
        <w:t>COVID flexibilities (retainer payments, ability to collect e-signatures, provide services remotely</w:t>
      </w:r>
      <w:r w:rsidR="008E0BCC">
        <w:rPr>
          <w:rFonts w:ascii="Times New Roman" w:hAnsi="Times New Roman" w:cs="Times New Roman"/>
          <w:sz w:val="24"/>
          <w:szCs w:val="24"/>
        </w:rPr>
        <w:t>, etc.</w:t>
      </w:r>
      <w:r>
        <w:rPr>
          <w:rFonts w:ascii="Times New Roman" w:hAnsi="Times New Roman" w:cs="Times New Roman"/>
          <w:sz w:val="24"/>
          <w:szCs w:val="24"/>
        </w:rPr>
        <w:t xml:space="preserve">) will last. </w:t>
      </w:r>
      <w:r w:rsidR="00665C0C">
        <w:rPr>
          <w:rFonts w:ascii="Times New Roman" w:hAnsi="Times New Roman" w:cs="Times New Roman"/>
          <w:sz w:val="24"/>
          <w:szCs w:val="24"/>
        </w:rPr>
        <w:t xml:space="preserve">These flexibilities need to remain in place </w:t>
      </w:r>
      <w:r w:rsidR="008E0BCC">
        <w:rPr>
          <w:rFonts w:ascii="Times New Roman" w:hAnsi="Times New Roman" w:cs="Times New Roman"/>
          <w:sz w:val="24"/>
          <w:szCs w:val="24"/>
        </w:rPr>
        <w:t xml:space="preserve">long enough to ensure that providers aren’t putting people at risk by re-opening services, </w:t>
      </w:r>
      <w:r w:rsidR="000B769C">
        <w:rPr>
          <w:rFonts w:ascii="Times New Roman" w:hAnsi="Times New Roman" w:cs="Times New Roman"/>
          <w:sz w:val="24"/>
          <w:szCs w:val="24"/>
        </w:rPr>
        <w:t>as both people served</w:t>
      </w:r>
      <w:r w:rsidR="00213974">
        <w:rPr>
          <w:rFonts w:ascii="Times New Roman" w:hAnsi="Times New Roman" w:cs="Times New Roman"/>
          <w:sz w:val="24"/>
          <w:szCs w:val="24"/>
        </w:rPr>
        <w:t>, families,</w:t>
      </w:r>
      <w:r w:rsidR="000B769C">
        <w:rPr>
          <w:rFonts w:ascii="Times New Roman" w:hAnsi="Times New Roman" w:cs="Times New Roman"/>
          <w:sz w:val="24"/>
          <w:szCs w:val="24"/>
        </w:rPr>
        <w:t xml:space="preserve"> and staff likely will not want to risk returning to in-person support any time soon, even if the </w:t>
      </w:r>
      <w:r w:rsidR="00213AEA">
        <w:rPr>
          <w:rFonts w:ascii="Times New Roman" w:hAnsi="Times New Roman" w:cs="Times New Roman"/>
          <w:sz w:val="24"/>
          <w:szCs w:val="24"/>
        </w:rPr>
        <w:t xml:space="preserve">State of Emergency expires. </w:t>
      </w:r>
      <w:r w:rsidR="00E221CF">
        <w:rPr>
          <w:rFonts w:ascii="Times New Roman" w:hAnsi="Times New Roman" w:cs="Times New Roman"/>
          <w:sz w:val="24"/>
          <w:szCs w:val="24"/>
        </w:rPr>
        <w:t>Will HCPF be issuing operational guidance to agencies on when and how to reopen services?</w:t>
      </w:r>
      <w:r w:rsidR="00152F14">
        <w:rPr>
          <w:rFonts w:ascii="Times New Roman" w:hAnsi="Times New Roman" w:cs="Times New Roman"/>
          <w:sz w:val="24"/>
          <w:szCs w:val="24"/>
        </w:rPr>
        <w:t xml:space="preserve"> Related Qs/comments:</w:t>
      </w:r>
    </w:p>
    <w:p w14:paraId="0FF35120" w14:textId="29403C05" w:rsidR="00E1519B" w:rsidRPr="0096697B" w:rsidRDefault="00E1519B" w:rsidP="00152F14">
      <w:pPr>
        <w:pStyle w:val="ListParagraph"/>
        <w:numPr>
          <w:ilvl w:val="1"/>
          <w:numId w:val="9"/>
        </w:numPr>
        <w:rPr>
          <w:rFonts w:ascii="Times New Roman" w:hAnsi="Times New Roman" w:cs="Times New Roman"/>
          <w:sz w:val="24"/>
          <w:szCs w:val="24"/>
        </w:rPr>
      </w:pPr>
      <w:r w:rsidRPr="0096697B">
        <w:rPr>
          <w:rFonts w:ascii="Times New Roman" w:hAnsi="Times New Roman" w:cs="Times New Roman"/>
          <w:sz w:val="24"/>
          <w:szCs w:val="24"/>
        </w:rPr>
        <w:t xml:space="preserve">Given the April 27th, 2020 switch from STAY AT HOME to SAFER AT HOME issuance by Governor Polis: Our residential agencies will suffer deeply if the people we support </w:t>
      </w:r>
      <w:proofErr w:type="gramStart"/>
      <w:r w:rsidRPr="0096697B">
        <w:rPr>
          <w:rFonts w:ascii="Times New Roman" w:hAnsi="Times New Roman" w:cs="Times New Roman"/>
          <w:sz w:val="24"/>
          <w:szCs w:val="24"/>
        </w:rPr>
        <w:t>are allowed to</w:t>
      </w:r>
      <w:proofErr w:type="gramEnd"/>
      <w:r w:rsidRPr="0096697B">
        <w:rPr>
          <w:rFonts w:ascii="Times New Roman" w:hAnsi="Times New Roman" w:cs="Times New Roman"/>
          <w:sz w:val="24"/>
          <w:szCs w:val="24"/>
        </w:rPr>
        <w:t xml:space="preserve"> rejoin their current day program settings. Day Program settings would need to make major adjustments before our residential settings would find them safe to attend. The size of people coming together would need to be very small, </w:t>
      </w:r>
      <w:r w:rsidR="00342C17">
        <w:rPr>
          <w:rFonts w:ascii="Times New Roman" w:hAnsi="Times New Roman" w:cs="Times New Roman"/>
          <w:sz w:val="24"/>
          <w:szCs w:val="24"/>
        </w:rPr>
        <w:t>and</w:t>
      </w:r>
      <w:r w:rsidRPr="0096697B">
        <w:rPr>
          <w:rFonts w:ascii="Times New Roman" w:hAnsi="Times New Roman" w:cs="Times New Roman"/>
          <w:sz w:val="24"/>
          <w:szCs w:val="24"/>
        </w:rPr>
        <w:t xml:space="preserve"> we would need to be convinced that all rules are followed for masks by </w:t>
      </w:r>
      <w:r w:rsidR="00342C17">
        <w:rPr>
          <w:rFonts w:ascii="Times New Roman" w:hAnsi="Times New Roman" w:cs="Times New Roman"/>
          <w:sz w:val="24"/>
          <w:szCs w:val="24"/>
        </w:rPr>
        <w:t>everyone</w:t>
      </w:r>
      <w:r w:rsidRPr="0096697B">
        <w:rPr>
          <w:rFonts w:ascii="Times New Roman" w:hAnsi="Times New Roman" w:cs="Times New Roman"/>
          <w:sz w:val="24"/>
          <w:szCs w:val="24"/>
        </w:rPr>
        <w:t xml:space="preserve">, social distancing by everyone, intense disinfecting procedures, intense hand washing procedures, strict screening before attending, etc. In the meantime, we would like the </w:t>
      </w:r>
      <w:r w:rsidR="006E4001">
        <w:rPr>
          <w:rFonts w:ascii="Times New Roman" w:hAnsi="Times New Roman" w:cs="Times New Roman"/>
          <w:sz w:val="24"/>
          <w:szCs w:val="24"/>
        </w:rPr>
        <w:t>option</w:t>
      </w:r>
      <w:r w:rsidRPr="0096697B">
        <w:rPr>
          <w:rFonts w:ascii="Times New Roman" w:hAnsi="Times New Roman" w:cs="Times New Roman"/>
          <w:sz w:val="24"/>
          <w:szCs w:val="24"/>
        </w:rPr>
        <w:t xml:space="preserve"> to keep the people we serve residentially </w:t>
      </w:r>
      <w:r w:rsidR="006E4001">
        <w:rPr>
          <w:rFonts w:ascii="Times New Roman" w:hAnsi="Times New Roman" w:cs="Times New Roman"/>
          <w:sz w:val="24"/>
          <w:szCs w:val="24"/>
        </w:rPr>
        <w:t>home</w:t>
      </w:r>
      <w:r w:rsidRPr="0096697B">
        <w:rPr>
          <w:rFonts w:ascii="Times New Roman" w:hAnsi="Times New Roman" w:cs="Times New Roman"/>
          <w:sz w:val="24"/>
          <w:szCs w:val="24"/>
        </w:rPr>
        <w:t xml:space="preserve">, </w:t>
      </w:r>
      <w:r w:rsidR="006E4001">
        <w:rPr>
          <w:rFonts w:ascii="Times New Roman" w:hAnsi="Times New Roman" w:cs="Times New Roman"/>
          <w:sz w:val="24"/>
          <w:szCs w:val="24"/>
        </w:rPr>
        <w:t>and</w:t>
      </w:r>
      <w:r w:rsidRPr="0096697B">
        <w:rPr>
          <w:rFonts w:ascii="Times New Roman" w:hAnsi="Times New Roman" w:cs="Times New Roman"/>
          <w:sz w:val="24"/>
          <w:szCs w:val="24"/>
        </w:rPr>
        <w:t xml:space="preserve"> be able to access either a </w:t>
      </w:r>
      <w:r w:rsidR="006E4001">
        <w:rPr>
          <w:rFonts w:ascii="Times New Roman" w:hAnsi="Times New Roman" w:cs="Times New Roman"/>
          <w:sz w:val="24"/>
          <w:szCs w:val="24"/>
        </w:rPr>
        <w:t>rate increase</w:t>
      </w:r>
      <w:r w:rsidRPr="0096697B">
        <w:rPr>
          <w:rFonts w:ascii="Times New Roman" w:hAnsi="Times New Roman" w:cs="Times New Roman"/>
          <w:sz w:val="24"/>
          <w:szCs w:val="24"/>
        </w:rPr>
        <w:t xml:space="preserve"> that can be utilized to pass on to our direct care providers who would be continuing to provide more services than normal in the course of each day </w:t>
      </w:r>
      <w:r w:rsidR="00342C17">
        <w:rPr>
          <w:rFonts w:ascii="Times New Roman" w:hAnsi="Times New Roman" w:cs="Times New Roman"/>
          <w:sz w:val="24"/>
          <w:szCs w:val="24"/>
        </w:rPr>
        <w:t>or</w:t>
      </w:r>
      <w:r w:rsidRPr="0096697B">
        <w:rPr>
          <w:rFonts w:ascii="Times New Roman" w:hAnsi="Times New Roman" w:cs="Times New Roman"/>
          <w:sz w:val="24"/>
          <w:szCs w:val="24"/>
        </w:rPr>
        <w:t xml:space="preserve"> the ability to perform </w:t>
      </w:r>
      <w:r w:rsidR="00342C17">
        <w:rPr>
          <w:rFonts w:ascii="Times New Roman" w:hAnsi="Times New Roman" w:cs="Times New Roman"/>
          <w:sz w:val="24"/>
          <w:szCs w:val="24"/>
        </w:rPr>
        <w:t>day program</w:t>
      </w:r>
      <w:r w:rsidRPr="0096697B">
        <w:rPr>
          <w:rFonts w:ascii="Times New Roman" w:hAnsi="Times New Roman" w:cs="Times New Roman"/>
          <w:sz w:val="24"/>
          <w:szCs w:val="24"/>
        </w:rPr>
        <w:t xml:space="preserve"> ourselves (and bill for such and reimburse our direct providers for such), where we </w:t>
      </w:r>
      <w:r w:rsidR="003409BC">
        <w:rPr>
          <w:rFonts w:ascii="Times New Roman" w:hAnsi="Times New Roman" w:cs="Times New Roman"/>
          <w:sz w:val="24"/>
          <w:szCs w:val="24"/>
        </w:rPr>
        <w:t>know</w:t>
      </w:r>
      <w:r w:rsidRPr="0096697B">
        <w:rPr>
          <w:rFonts w:ascii="Times New Roman" w:hAnsi="Times New Roman" w:cs="Times New Roman"/>
          <w:sz w:val="24"/>
          <w:szCs w:val="24"/>
        </w:rPr>
        <w:t xml:space="preserve"> we can control the environment and </w:t>
      </w:r>
      <w:r w:rsidR="003409BC">
        <w:rPr>
          <w:rFonts w:ascii="Times New Roman" w:hAnsi="Times New Roman" w:cs="Times New Roman"/>
          <w:sz w:val="24"/>
          <w:szCs w:val="24"/>
        </w:rPr>
        <w:t xml:space="preserve">keep people safe. </w:t>
      </w:r>
      <w:r w:rsidR="00F34AAD">
        <w:rPr>
          <w:rFonts w:ascii="Times New Roman" w:hAnsi="Times New Roman" w:cs="Times New Roman"/>
          <w:sz w:val="24"/>
          <w:szCs w:val="24"/>
        </w:rPr>
        <w:t xml:space="preserve">This is critical, and residential providers need clear guidance on this. </w:t>
      </w:r>
    </w:p>
    <w:p w14:paraId="5E5D085D" w14:textId="0ACC1CCF" w:rsidR="009A5B3B" w:rsidRDefault="009C4F7D" w:rsidP="00BA536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w:t>
      </w:r>
      <w:r w:rsidR="009A5B3B" w:rsidRPr="0096697B">
        <w:rPr>
          <w:rFonts w:ascii="Times New Roman" w:hAnsi="Times New Roman" w:cs="Times New Roman"/>
          <w:sz w:val="24"/>
          <w:szCs w:val="24"/>
        </w:rPr>
        <w:t>e’re wondering what guidance will be placed with the new order around ou</w:t>
      </w:r>
      <w:r w:rsidR="005E4A42">
        <w:rPr>
          <w:rFonts w:ascii="Times New Roman" w:hAnsi="Times New Roman" w:cs="Times New Roman"/>
          <w:sz w:val="24"/>
          <w:szCs w:val="24"/>
        </w:rPr>
        <w:t>r</w:t>
      </w:r>
      <w:r w:rsidR="009A5B3B" w:rsidRPr="0096697B">
        <w:rPr>
          <w:rFonts w:ascii="Times New Roman" w:hAnsi="Times New Roman" w:cs="Times New Roman"/>
          <w:sz w:val="24"/>
          <w:szCs w:val="24"/>
        </w:rPr>
        <w:t xml:space="preserve"> day </w:t>
      </w:r>
      <w:proofErr w:type="gramStart"/>
      <w:r w:rsidR="009A5B3B" w:rsidRPr="0096697B">
        <w:rPr>
          <w:rFonts w:ascii="Times New Roman" w:hAnsi="Times New Roman" w:cs="Times New Roman"/>
          <w:sz w:val="24"/>
          <w:szCs w:val="24"/>
        </w:rPr>
        <w:t>programs</w:t>
      </w:r>
      <w:r w:rsidR="00D31908">
        <w:rPr>
          <w:rFonts w:ascii="Times New Roman" w:hAnsi="Times New Roman" w:cs="Times New Roman"/>
          <w:sz w:val="24"/>
          <w:szCs w:val="24"/>
        </w:rPr>
        <w:t>?</w:t>
      </w:r>
      <w:proofErr w:type="gramEnd"/>
      <w:r w:rsidR="009A5B3B" w:rsidRPr="0096697B">
        <w:rPr>
          <w:rFonts w:ascii="Times New Roman" w:hAnsi="Times New Roman" w:cs="Times New Roman"/>
          <w:sz w:val="24"/>
          <w:szCs w:val="24"/>
        </w:rPr>
        <w:t xml:space="preserve"> My interpretation is we can operate at least 50% capacity if temperature checks and gloves and masks. We’re also wondering if guidelines will look different for our summer camp. </w:t>
      </w:r>
    </w:p>
    <w:p w14:paraId="70DFD810" w14:textId="28ABFA6C" w:rsidR="00B27FB4" w:rsidRDefault="00B27FB4" w:rsidP="00BA5363">
      <w:pPr>
        <w:pStyle w:val="ListParagraph"/>
        <w:numPr>
          <w:ilvl w:val="1"/>
          <w:numId w:val="9"/>
        </w:numPr>
        <w:rPr>
          <w:rFonts w:ascii="Times New Roman" w:hAnsi="Times New Roman" w:cs="Times New Roman"/>
          <w:sz w:val="24"/>
          <w:szCs w:val="24"/>
        </w:rPr>
      </w:pPr>
      <w:r w:rsidRPr="00B27FB4">
        <w:rPr>
          <w:rFonts w:ascii="Times New Roman" w:hAnsi="Times New Roman" w:cs="Times New Roman"/>
          <w:sz w:val="24"/>
          <w:szCs w:val="24"/>
        </w:rPr>
        <w:t>The reopening of Adult Day with the expected continuing social distancing guidelines will pose a financial burden if retainer payments go away. You cannot safely transport or accommodate the same number of people, as before, so the whole operation will be unprofitable until "regular" operations can be resumed, if ever.</w:t>
      </w:r>
    </w:p>
    <w:p w14:paraId="09355C6A" w14:textId="77777777" w:rsidR="00B8072B" w:rsidRPr="00B8072B" w:rsidRDefault="00BA5363" w:rsidP="0087740C">
      <w:pPr>
        <w:pStyle w:val="ListParagraph"/>
        <w:numPr>
          <w:ilvl w:val="0"/>
          <w:numId w:val="9"/>
        </w:numPr>
        <w:rPr>
          <w:rFonts w:ascii="Times New Roman" w:hAnsi="Times New Roman" w:cs="Times New Roman"/>
          <w:b/>
          <w:bCs/>
          <w:sz w:val="24"/>
          <w:szCs w:val="24"/>
        </w:rPr>
      </w:pPr>
      <w:r w:rsidRPr="00B8072B">
        <w:rPr>
          <w:rFonts w:ascii="Times New Roman" w:hAnsi="Times New Roman" w:cs="Times New Roman"/>
          <w:b/>
          <w:bCs/>
          <w:sz w:val="24"/>
          <w:szCs w:val="24"/>
        </w:rPr>
        <w:t>Technical Qs</w:t>
      </w:r>
      <w:r w:rsidR="00B8072B" w:rsidRPr="00B8072B">
        <w:rPr>
          <w:rFonts w:ascii="Times New Roman" w:hAnsi="Times New Roman" w:cs="Times New Roman"/>
          <w:b/>
          <w:bCs/>
          <w:sz w:val="24"/>
          <w:szCs w:val="24"/>
        </w:rPr>
        <w:t>:</w:t>
      </w:r>
    </w:p>
    <w:p w14:paraId="24B4AACA" w14:textId="6439671B" w:rsidR="0087740C" w:rsidRPr="0087740C" w:rsidRDefault="0087740C" w:rsidP="00B8072B">
      <w:pPr>
        <w:pStyle w:val="ListParagraph"/>
        <w:numPr>
          <w:ilvl w:val="1"/>
          <w:numId w:val="9"/>
        </w:numPr>
        <w:rPr>
          <w:rFonts w:ascii="Times New Roman" w:hAnsi="Times New Roman" w:cs="Times New Roman"/>
          <w:sz w:val="24"/>
          <w:szCs w:val="24"/>
        </w:rPr>
      </w:pPr>
      <w:r w:rsidRPr="0087740C">
        <w:rPr>
          <w:rFonts w:ascii="Times New Roman" w:hAnsi="Times New Roman" w:cs="Times New Roman"/>
          <w:sz w:val="24"/>
          <w:szCs w:val="24"/>
        </w:rPr>
        <w:t>For DSPs working in an awake house, while all individuals are sleeping and staff is the only employee in the house, does the DSP have to wear a mask since there is no exception to the governor’s order?</w:t>
      </w:r>
    </w:p>
    <w:p w14:paraId="76B694B8" w14:textId="78D71A41" w:rsidR="0087740C" w:rsidRDefault="0087740C" w:rsidP="00B8072B">
      <w:pPr>
        <w:pStyle w:val="ListParagraph"/>
        <w:numPr>
          <w:ilvl w:val="1"/>
          <w:numId w:val="9"/>
        </w:numPr>
        <w:rPr>
          <w:rFonts w:ascii="Times New Roman" w:hAnsi="Times New Roman" w:cs="Times New Roman"/>
          <w:sz w:val="24"/>
          <w:szCs w:val="24"/>
        </w:rPr>
      </w:pPr>
      <w:r w:rsidRPr="001B1546">
        <w:rPr>
          <w:rFonts w:ascii="Times New Roman" w:hAnsi="Times New Roman" w:cs="Times New Roman"/>
          <w:sz w:val="24"/>
          <w:szCs w:val="24"/>
        </w:rPr>
        <w:t xml:space="preserve">For DSPs working in a sleep house, while all individuals are sleeping and staff goes to bed in the sleep house, does the DSP have to wear a mask while sleeping overnight at the house?  </w:t>
      </w:r>
    </w:p>
    <w:p w14:paraId="65EF1BAC" w14:textId="7620FB4B" w:rsidR="00E40D16" w:rsidRPr="001B1546" w:rsidRDefault="00E40D16" w:rsidP="00B8072B">
      <w:pPr>
        <w:pStyle w:val="ListParagraph"/>
        <w:numPr>
          <w:ilvl w:val="1"/>
          <w:numId w:val="9"/>
        </w:numPr>
        <w:rPr>
          <w:rFonts w:ascii="Times New Roman" w:hAnsi="Times New Roman" w:cs="Times New Roman"/>
          <w:sz w:val="24"/>
          <w:szCs w:val="24"/>
        </w:rPr>
      </w:pPr>
      <w:r w:rsidRPr="00E40D16">
        <w:rPr>
          <w:rFonts w:ascii="Times New Roman" w:hAnsi="Times New Roman" w:cs="Times New Roman"/>
          <w:sz w:val="24"/>
          <w:szCs w:val="24"/>
        </w:rPr>
        <w:t>Public Health Order 20-22 requires closing of "hair or nail salons, spas, or tattoo or massage parlors" until April 30, 2020. Gov. Polis's announcement of "Safer at Home" guidelines allows for reopening of "salons, dog grooming, personal training, tattoo parlors" under strict social distancing precautions on April 27, 2020. Can you explain the omission of massage services? Can you direct me to guidance about resuming non-medical massage services?</w:t>
      </w:r>
    </w:p>
    <w:p w14:paraId="16605A26" w14:textId="1522158F" w:rsidR="00867097" w:rsidRPr="0096697B" w:rsidRDefault="00867097" w:rsidP="00867097">
      <w:pPr>
        <w:rPr>
          <w:rFonts w:ascii="Times New Roman" w:eastAsia="Times New Roman" w:hAnsi="Times New Roman" w:cs="Times New Roman"/>
          <w:b/>
          <w:color w:val="000000"/>
          <w:sz w:val="24"/>
          <w:szCs w:val="24"/>
        </w:rPr>
      </w:pPr>
      <w:r w:rsidRPr="0096697B">
        <w:rPr>
          <w:rFonts w:ascii="Times New Roman" w:eastAsia="Times New Roman" w:hAnsi="Times New Roman" w:cs="Times New Roman"/>
          <w:b/>
          <w:color w:val="000000"/>
          <w:sz w:val="24"/>
          <w:szCs w:val="24"/>
        </w:rPr>
        <w:t>Transportation</w:t>
      </w:r>
    </w:p>
    <w:p w14:paraId="36D81E4F" w14:textId="437CE7A9" w:rsidR="00FB50AE" w:rsidRPr="0096697B" w:rsidRDefault="00867097" w:rsidP="00770F85">
      <w:pPr>
        <w:pStyle w:val="ListParagraph"/>
        <w:numPr>
          <w:ilvl w:val="0"/>
          <w:numId w:val="10"/>
        </w:numPr>
        <w:rPr>
          <w:rFonts w:ascii="Times New Roman" w:eastAsia="Times New Roman" w:hAnsi="Times New Roman" w:cs="Times New Roman"/>
          <w:b/>
          <w:color w:val="000000"/>
          <w:sz w:val="24"/>
          <w:szCs w:val="24"/>
        </w:rPr>
      </w:pPr>
      <w:r w:rsidRPr="0096697B">
        <w:rPr>
          <w:rFonts w:ascii="Times New Roman" w:hAnsi="Times New Roman" w:cs="Times New Roman"/>
          <w:sz w:val="24"/>
          <w:szCs w:val="24"/>
        </w:rPr>
        <w:t>RTD is suspending fares, which means we will not be purchasing bus passes for our SLS waiver participants.  For some of them, this is the only “waiver service” that they receive in a calendar month. Without it, they will not receive a waiver service and we will need to terminate them. </w:t>
      </w:r>
      <w:r w:rsidR="0032698C">
        <w:rPr>
          <w:rFonts w:ascii="Times New Roman" w:hAnsi="Times New Roman" w:cs="Times New Roman"/>
          <w:sz w:val="24"/>
          <w:szCs w:val="24"/>
        </w:rPr>
        <w:t>Any update on the plan to remove the service-every</w:t>
      </w:r>
      <w:r w:rsidR="001858EA">
        <w:rPr>
          <w:rFonts w:ascii="Times New Roman" w:hAnsi="Times New Roman" w:cs="Times New Roman"/>
          <w:sz w:val="24"/>
          <w:szCs w:val="24"/>
        </w:rPr>
        <w:t>-30 days rule?</w:t>
      </w:r>
    </w:p>
    <w:p w14:paraId="19F5A180" w14:textId="739CF4F6" w:rsidR="00FB50AE" w:rsidRPr="0096697B" w:rsidRDefault="00700885" w:rsidP="00770F85">
      <w:pPr>
        <w:rPr>
          <w:rFonts w:ascii="Times New Roman" w:eastAsia="Times New Roman" w:hAnsi="Times New Roman" w:cs="Times New Roman"/>
          <w:b/>
          <w:color w:val="000000"/>
          <w:sz w:val="24"/>
          <w:szCs w:val="24"/>
        </w:rPr>
      </w:pPr>
      <w:r w:rsidRPr="0096697B">
        <w:rPr>
          <w:rFonts w:ascii="Times New Roman" w:eastAsia="Times New Roman" w:hAnsi="Times New Roman" w:cs="Times New Roman"/>
          <w:b/>
          <w:color w:val="000000"/>
          <w:sz w:val="24"/>
          <w:szCs w:val="24"/>
        </w:rPr>
        <w:t>Billing</w:t>
      </w:r>
    </w:p>
    <w:p w14:paraId="676E64DF" w14:textId="090D374B" w:rsidR="00700885" w:rsidRPr="0096697B" w:rsidRDefault="00700885" w:rsidP="00700885">
      <w:pPr>
        <w:pStyle w:val="ListParagraph"/>
        <w:numPr>
          <w:ilvl w:val="0"/>
          <w:numId w:val="10"/>
        </w:numPr>
        <w:rPr>
          <w:rFonts w:ascii="Times New Roman" w:eastAsia="Times New Roman" w:hAnsi="Times New Roman" w:cs="Times New Roman"/>
          <w:b/>
          <w:color w:val="000000"/>
          <w:sz w:val="24"/>
          <w:szCs w:val="24"/>
          <w:u w:val="single"/>
        </w:rPr>
      </w:pPr>
      <w:r w:rsidRPr="0096697B">
        <w:rPr>
          <w:rFonts w:ascii="Times New Roman" w:hAnsi="Times New Roman" w:cs="Times New Roman"/>
          <w:sz w:val="24"/>
          <w:szCs w:val="24"/>
        </w:rPr>
        <w:t>Has there been a change to Community connector hours implemented during the COVID-19 crisis where a client would “qualify” for a certain number of hours per day and this wouldn’t affect their total yearly budget in any way?</w:t>
      </w:r>
    </w:p>
    <w:p w14:paraId="5B0F00B3" w14:textId="404C08F0" w:rsidR="0096697B" w:rsidRPr="00301640" w:rsidRDefault="0096697B" w:rsidP="00700885">
      <w:pPr>
        <w:pStyle w:val="ListParagraph"/>
        <w:numPr>
          <w:ilvl w:val="0"/>
          <w:numId w:val="10"/>
        </w:numPr>
        <w:rPr>
          <w:rFonts w:ascii="Times New Roman" w:eastAsia="Times New Roman" w:hAnsi="Times New Roman" w:cs="Times New Roman"/>
          <w:b/>
          <w:color w:val="000000"/>
          <w:sz w:val="24"/>
          <w:szCs w:val="24"/>
          <w:u w:val="single"/>
        </w:rPr>
      </w:pPr>
      <w:r w:rsidRPr="0096697B">
        <w:rPr>
          <w:rFonts w:ascii="Times New Roman" w:hAnsi="Times New Roman" w:cs="Times New Roman"/>
          <w:sz w:val="24"/>
          <w:szCs w:val="24"/>
        </w:rPr>
        <w:t>When a person supported is receiving Supported Employment, and they have been laid off due to Covid-19, if they need assistance applying for unemployment, who should be providing that assistance?</w:t>
      </w:r>
    </w:p>
    <w:p w14:paraId="3FFFBA13" w14:textId="085F88B5" w:rsidR="00301640" w:rsidRPr="002F01E7" w:rsidRDefault="00694EE2" w:rsidP="00700885">
      <w:pPr>
        <w:pStyle w:val="ListParagraph"/>
        <w:numPr>
          <w:ilvl w:val="0"/>
          <w:numId w:val="10"/>
        </w:numPr>
        <w:rPr>
          <w:rFonts w:ascii="Times New Roman" w:eastAsia="Times New Roman" w:hAnsi="Times New Roman" w:cs="Times New Roman"/>
          <w:color w:val="000000"/>
          <w:sz w:val="24"/>
          <w:szCs w:val="24"/>
        </w:rPr>
      </w:pPr>
      <w:r w:rsidRPr="002F01E7">
        <w:rPr>
          <w:rFonts w:ascii="Times New Roman" w:eastAsia="Times New Roman" w:hAnsi="Times New Roman" w:cs="Times New Roman"/>
          <w:color w:val="000000"/>
          <w:sz w:val="24"/>
          <w:szCs w:val="24"/>
        </w:rPr>
        <w:t>Are there any HCPF rules that prohibit providers from paying host home providers to provide day program services</w:t>
      </w:r>
      <w:r w:rsidR="002F01E7">
        <w:rPr>
          <w:rFonts w:ascii="Times New Roman" w:eastAsia="Times New Roman" w:hAnsi="Times New Roman" w:cs="Times New Roman"/>
          <w:color w:val="000000"/>
          <w:sz w:val="24"/>
          <w:szCs w:val="24"/>
        </w:rPr>
        <w:t xml:space="preserve">? (We understand that there are </w:t>
      </w:r>
      <w:r w:rsidR="001C6A4A">
        <w:rPr>
          <w:rFonts w:ascii="Times New Roman" w:eastAsia="Times New Roman" w:hAnsi="Times New Roman" w:cs="Times New Roman"/>
          <w:color w:val="000000"/>
          <w:sz w:val="24"/>
          <w:szCs w:val="24"/>
        </w:rPr>
        <w:t xml:space="preserve">labor implications in terms of independent contractor status with this, but </w:t>
      </w:r>
      <w:r w:rsidR="00E86261">
        <w:rPr>
          <w:rFonts w:ascii="Times New Roman" w:eastAsia="Times New Roman" w:hAnsi="Times New Roman" w:cs="Times New Roman"/>
          <w:color w:val="000000"/>
          <w:sz w:val="24"/>
          <w:szCs w:val="24"/>
        </w:rPr>
        <w:t xml:space="preserve">we are looking for any other rules that may apply. </w:t>
      </w:r>
    </w:p>
    <w:p w14:paraId="353E6190" w14:textId="7A5AB832" w:rsidR="00700885" w:rsidRPr="0096697B" w:rsidRDefault="00700885" w:rsidP="00700885">
      <w:pPr>
        <w:rPr>
          <w:rFonts w:ascii="Times New Roman" w:eastAsia="Times New Roman" w:hAnsi="Times New Roman" w:cs="Times New Roman"/>
          <w:b/>
          <w:color w:val="000000"/>
          <w:sz w:val="24"/>
          <w:szCs w:val="24"/>
        </w:rPr>
      </w:pPr>
      <w:r w:rsidRPr="0096697B">
        <w:rPr>
          <w:rFonts w:ascii="Times New Roman" w:eastAsia="Times New Roman" w:hAnsi="Times New Roman" w:cs="Times New Roman"/>
          <w:b/>
          <w:color w:val="000000"/>
          <w:sz w:val="24"/>
          <w:szCs w:val="24"/>
        </w:rPr>
        <w:t>Other:</w:t>
      </w:r>
    </w:p>
    <w:p w14:paraId="62A9C067" w14:textId="1E610DED" w:rsidR="002C2466" w:rsidRPr="0096697B" w:rsidRDefault="002C2466" w:rsidP="002C2466">
      <w:pPr>
        <w:pStyle w:val="paragraph"/>
        <w:numPr>
          <w:ilvl w:val="0"/>
          <w:numId w:val="9"/>
        </w:numPr>
        <w:textAlignment w:val="baseline"/>
        <w:rPr>
          <w:rStyle w:val="eop"/>
          <w:rFonts w:ascii="Times New Roman" w:eastAsia="Times New Roman" w:hAnsi="Times New Roman" w:cs="Times New Roman"/>
          <w:sz w:val="24"/>
          <w:szCs w:val="24"/>
        </w:rPr>
      </w:pPr>
      <w:r w:rsidRPr="0096697B">
        <w:rPr>
          <w:rFonts w:ascii="Times New Roman" w:eastAsia="Times New Roman" w:hAnsi="Times New Roman" w:cs="Times New Roman"/>
          <w:sz w:val="24"/>
          <w:szCs w:val="24"/>
        </w:rPr>
        <w:t xml:space="preserve">Does HCPF have a response to our letter to the Governor asking for clarification on health care worker status? </w:t>
      </w:r>
      <w:hyperlink r:id="rId10" w:tgtFrame="_blank" w:history="1">
        <w:r w:rsidRPr="0096697B">
          <w:rPr>
            <w:rStyle w:val="normaltextrun"/>
            <w:rFonts w:ascii="Times New Roman" w:eastAsia="Times New Roman" w:hAnsi="Times New Roman" w:cs="Times New Roman"/>
            <w:color w:val="0000FF"/>
            <w:sz w:val="24"/>
            <w:szCs w:val="24"/>
            <w:u w:val="single"/>
          </w:rPr>
          <w:t>Alliance Letter to Gov. Polis re: FFCRA</w:t>
        </w:r>
      </w:hyperlink>
      <w:r w:rsidRPr="0096697B">
        <w:rPr>
          <w:rStyle w:val="eop"/>
          <w:rFonts w:ascii="Times New Roman" w:eastAsia="Times New Roman" w:hAnsi="Times New Roman" w:cs="Times New Roman"/>
          <w:sz w:val="24"/>
          <w:szCs w:val="24"/>
        </w:rPr>
        <w:t> </w:t>
      </w:r>
    </w:p>
    <w:p w14:paraId="0C5FFA2B" w14:textId="7686858D" w:rsidR="0078598C" w:rsidRPr="0096697B" w:rsidRDefault="0078598C" w:rsidP="002C2466">
      <w:pPr>
        <w:pStyle w:val="paragraph"/>
        <w:numPr>
          <w:ilvl w:val="0"/>
          <w:numId w:val="9"/>
        </w:numPr>
        <w:textAlignment w:val="baseline"/>
        <w:rPr>
          <w:rFonts w:ascii="Times New Roman" w:eastAsia="Times New Roman" w:hAnsi="Times New Roman" w:cs="Times New Roman"/>
          <w:sz w:val="24"/>
          <w:szCs w:val="24"/>
        </w:rPr>
      </w:pPr>
      <w:r w:rsidRPr="0096697B">
        <w:rPr>
          <w:rFonts w:ascii="Times New Roman" w:eastAsia="Times New Roman" w:hAnsi="Times New Roman" w:cs="Times New Roman"/>
          <w:sz w:val="24"/>
          <w:szCs w:val="24"/>
        </w:rPr>
        <w:t xml:space="preserve">Do you have any Updates on the State PPE Task Force? Most COIDD Providers are accessing PPE but once they start to </w:t>
      </w:r>
      <w:r w:rsidR="00866A20" w:rsidRPr="0096697B">
        <w:rPr>
          <w:rFonts w:ascii="Times New Roman" w:eastAsia="Times New Roman" w:hAnsi="Times New Roman" w:cs="Times New Roman"/>
          <w:sz w:val="24"/>
          <w:szCs w:val="24"/>
        </w:rPr>
        <w:t>reopen</w:t>
      </w:r>
      <w:r w:rsidRPr="0096697B">
        <w:rPr>
          <w:rFonts w:ascii="Times New Roman" w:eastAsia="Times New Roman" w:hAnsi="Times New Roman" w:cs="Times New Roman"/>
          <w:sz w:val="24"/>
          <w:szCs w:val="24"/>
        </w:rPr>
        <w:t xml:space="preserve"> programs, we are expecting a </w:t>
      </w:r>
      <w:r w:rsidR="00866A20" w:rsidRPr="0096697B">
        <w:rPr>
          <w:rFonts w:ascii="Times New Roman" w:eastAsia="Times New Roman" w:hAnsi="Times New Roman" w:cs="Times New Roman"/>
          <w:sz w:val="24"/>
          <w:szCs w:val="24"/>
        </w:rPr>
        <w:t xml:space="preserve">PPE shortage. </w:t>
      </w:r>
    </w:p>
    <w:p w14:paraId="2D686FFB" w14:textId="50AEAEF1" w:rsidR="00700885" w:rsidRPr="0096697B" w:rsidRDefault="00700885" w:rsidP="00700885">
      <w:pPr>
        <w:pStyle w:val="ListParagraph"/>
        <w:numPr>
          <w:ilvl w:val="0"/>
          <w:numId w:val="9"/>
        </w:numPr>
        <w:rPr>
          <w:rFonts w:ascii="Times New Roman" w:hAnsi="Times New Roman" w:cs="Times New Roman"/>
          <w:sz w:val="24"/>
          <w:szCs w:val="24"/>
        </w:rPr>
      </w:pPr>
      <w:r w:rsidRPr="0096697B">
        <w:rPr>
          <w:rFonts w:ascii="Times New Roman" w:hAnsi="Times New Roman" w:cs="Times New Roman"/>
          <w:sz w:val="24"/>
          <w:szCs w:val="24"/>
        </w:rPr>
        <w:t xml:space="preserve">Any updates on the </w:t>
      </w:r>
      <w:r w:rsidR="00E40D16">
        <w:rPr>
          <w:rFonts w:ascii="Times New Roman" w:hAnsi="Times New Roman" w:cs="Times New Roman"/>
          <w:sz w:val="24"/>
          <w:szCs w:val="24"/>
        </w:rPr>
        <w:t>anticipated rate increases?</w:t>
      </w:r>
    </w:p>
    <w:p w14:paraId="055960B6" w14:textId="77777777" w:rsidR="00700885" w:rsidRPr="0096697B" w:rsidRDefault="00700885" w:rsidP="00700885">
      <w:pPr>
        <w:rPr>
          <w:rFonts w:ascii="Times New Roman" w:eastAsia="Times New Roman" w:hAnsi="Times New Roman" w:cs="Times New Roman"/>
          <w:b/>
          <w:color w:val="000000"/>
          <w:sz w:val="24"/>
          <w:szCs w:val="24"/>
          <w:u w:val="single"/>
        </w:rPr>
      </w:pPr>
    </w:p>
    <w:p w14:paraId="1CCF0836" w14:textId="1C0F81DC" w:rsidR="00770F85" w:rsidRPr="0096697B" w:rsidRDefault="00770F85" w:rsidP="00770F85">
      <w:pPr>
        <w:rPr>
          <w:rFonts w:ascii="Times New Roman" w:eastAsia="Times New Roman" w:hAnsi="Times New Roman" w:cs="Times New Roman"/>
          <w:b/>
          <w:color w:val="000000"/>
          <w:sz w:val="24"/>
          <w:szCs w:val="24"/>
          <w:u w:val="single"/>
        </w:rPr>
      </w:pPr>
      <w:r w:rsidRPr="0096697B">
        <w:rPr>
          <w:rFonts w:ascii="Times New Roman" w:eastAsia="Times New Roman" w:hAnsi="Times New Roman" w:cs="Times New Roman"/>
          <w:b/>
          <w:color w:val="000000"/>
          <w:sz w:val="24"/>
          <w:szCs w:val="24"/>
          <w:u w:val="single"/>
        </w:rPr>
        <w:t>Alliance Questions Submitted to HCPF on 4.15.20</w:t>
      </w:r>
    </w:p>
    <w:p w14:paraId="4D7AB018" w14:textId="77777777" w:rsidR="00770F85" w:rsidRPr="00770F85" w:rsidRDefault="00770F85" w:rsidP="00770F8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Billing retainer payments</w:t>
      </w:r>
    </w:p>
    <w:p w14:paraId="13EAC41B" w14:textId="04103011" w:rsidR="00C845D9" w:rsidRDefault="00C845D9" w:rsidP="00770F85">
      <w:pPr>
        <w:pStyle w:val="ListParagraph"/>
        <w:numPr>
          <w:ilvl w:val="0"/>
          <w:numId w:val="8"/>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Can providers bill for retainer payments and the same services </w:t>
      </w:r>
      <w:proofErr w:type="gramStart"/>
      <w:r>
        <w:rPr>
          <w:rFonts w:ascii="Times New Roman" w:eastAsia="Times New Roman" w:hAnsi="Times New Roman" w:cs="Times New Roman"/>
          <w:bCs/>
          <w:color w:val="000000"/>
          <w:sz w:val="24"/>
          <w:szCs w:val="24"/>
        </w:rPr>
        <w:t>actually delivered</w:t>
      </w:r>
      <w:proofErr w:type="gramEnd"/>
      <w:r>
        <w:rPr>
          <w:rFonts w:ascii="Times New Roman" w:eastAsia="Times New Roman" w:hAnsi="Times New Roman" w:cs="Times New Roman"/>
          <w:bCs/>
          <w:color w:val="000000"/>
          <w:sz w:val="24"/>
          <w:szCs w:val="24"/>
        </w:rPr>
        <w:t xml:space="preserve"> on the same day? </w:t>
      </w:r>
      <w:r w:rsidR="007B44A5">
        <w:rPr>
          <w:rFonts w:ascii="Times New Roman" w:eastAsia="Times New Roman" w:hAnsi="Times New Roman" w:cs="Times New Roman"/>
          <w:bCs/>
          <w:color w:val="000000"/>
          <w:sz w:val="24"/>
          <w:szCs w:val="24"/>
        </w:rPr>
        <w:t>These claims seem to be denying as duplicates. [This Q already submitted to Colin/Joanne</w:t>
      </w:r>
      <w:r w:rsidR="00C632BC">
        <w:rPr>
          <w:rFonts w:ascii="Times New Roman" w:eastAsia="Times New Roman" w:hAnsi="Times New Roman" w:cs="Times New Roman"/>
          <w:bCs/>
          <w:color w:val="000000"/>
          <w:sz w:val="24"/>
          <w:szCs w:val="24"/>
        </w:rPr>
        <w:t>]</w:t>
      </w:r>
    </w:p>
    <w:p w14:paraId="76C27690" w14:textId="685805FE" w:rsidR="00770F85" w:rsidRDefault="00770F85" w:rsidP="00770F85">
      <w:pPr>
        <w:pStyle w:val="ListParagraph"/>
        <w:numPr>
          <w:ilvl w:val="0"/>
          <w:numId w:val="8"/>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Will it be an issue if there is a T2034 line more than once on a claim? </w:t>
      </w:r>
    </w:p>
    <w:p w14:paraId="1D4B5718" w14:textId="77777777" w:rsidR="00770F85" w:rsidRDefault="00770F85" w:rsidP="00770F85">
      <w:pPr>
        <w:pStyle w:val="ListParagraph"/>
        <w:numPr>
          <w:ilvl w:val="0"/>
          <w:numId w:val="8"/>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Should we be concerned about the Adjudication Error 1381? </w:t>
      </w:r>
    </w:p>
    <w:p w14:paraId="6E58F308" w14:textId="77777777" w:rsidR="00770F85" w:rsidRPr="00770F85" w:rsidRDefault="00770F85" w:rsidP="00770F85">
      <w:pPr>
        <w:pStyle w:val="ListParagraph"/>
        <w:numPr>
          <w:ilvl w:val="0"/>
          <w:numId w:val="8"/>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Can we continue to bill retainer payments for Day/SE services once an individual’s service year ends and a new plan is put into place with new units? </w:t>
      </w:r>
    </w:p>
    <w:p w14:paraId="65706667" w14:textId="77777777" w:rsidR="00770F85" w:rsidRDefault="00770F85" w:rsidP="00770F85">
      <w:pPr>
        <w:rPr>
          <w:rFonts w:ascii="Times New Roman" w:eastAsia="Times New Roman" w:hAnsi="Times New Roman" w:cs="Times New Roman"/>
          <w:b/>
          <w:color w:val="000000"/>
          <w:sz w:val="24"/>
          <w:szCs w:val="24"/>
          <w:u w:val="single"/>
        </w:rPr>
      </w:pPr>
      <w:r w:rsidRPr="001B7A49">
        <w:rPr>
          <w:rFonts w:ascii="Times New Roman" w:eastAsia="Times New Roman" w:hAnsi="Times New Roman" w:cs="Times New Roman"/>
          <w:b/>
          <w:color w:val="000000"/>
          <w:sz w:val="24"/>
          <w:szCs w:val="24"/>
          <w:u w:val="single"/>
        </w:rPr>
        <w:t>Alliance Questions Submitted to HCPF on 4.</w:t>
      </w:r>
      <w:r>
        <w:rPr>
          <w:rFonts w:ascii="Times New Roman" w:eastAsia="Times New Roman" w:hAnsi="Times New Roman" w:cs="Times New Roman"/>
          <w:b/>
          <w:color w:val="000000"/>
          <w:sz w:val="24"/>
          <w:szCs w:val="24"/>
          <w:u w:val="single"/>
        </w:rPr>
        <w:t>8</w:t>
      </w:r>
      <w:r w:rsidRPr="001B7A49">
        <w:rPr>
          <w:rFonts w:ascii="Times New Roman" w:eastAsia="Times New Roman" w:hAnsi="Times New Roman" w:cs="Times New Roman"/>
          <w:b/>
          <w:color w:val="000000"/>
          <w:sz w:val="24"/>
          <w:szCs w:val="24"/>
          <w:u w:val="single"/>
        </w:rPr>
        <w:t>.20</w:t>
      </w:r>
    </w:p>
    <w:p w14:paraId="241557DC" w14:textId="77777777" w:rsidR="00770F85" w:rsidRPr="00B82433" w:rsidRDefault="00770F85" w:rsidP="00770F85">
      <w:pPr>
        <w:rPr>
          <w:rFonts w:ascii="Times New Roman" w:eastAsia="Times New Roman" w:hAnsi="Times New Roman" w:cs="Times New Roman"/>
          <w:b/>
          <w:color w:val="000000"/>
          <w:sz w:val="24"/>
          <w:szCs w:val="24"/>
        </w:rPr>
      </w:pPr>
      <w:r w:rsidRPr="00B82433">
        <w:rPr>
          <w:rFonts w:ascii="Times New Roman" w:eastAsia="Times New Roman" w:hAnsi="Times New Roman" w:cs="Times New Roman"/>
          <w:b/>
          <w:color w:val="000000"/>
          <w:sz w:val="24"/>
          <w:szCs w:val="24"/>
        </w:rPr>
        <w:t>Funding/Planning</w:t>
      </w:r>
    </w:p>
    <w:p w14:paraId="61D84F9D" w14:textId="77777777" w:rsidR="00770F85" w:rsidRPr="00D20C7E" w:rsidRDefault="00770F85" w:rsidP="00770F85">
      <w:pPr>
        <w:pStyle w:val="ListParagraph"/>
        <w:numPr>
          <w:ilvl w:val="0"/>
          <w:numId w:val="7"/>
        </w:numPr>
        <w:rPr>
          <w:rFonts w:ascii="Times New Roman" w:eastAsia="Times New Roman" w:hAnsi="Times New Roman" w:cs="Times New Roman"/>
          <w:color w:val="000000"/>
          <w:sz w:val="24"/>
          <w:szCs w:val="24"/>
        </w:rPr>
      </w:pPr>
      <w:r w:rsidRPr="00D20C7E">
        <w:rPr>
          <w:rFonts w:ascii="Times New Roman" w:eastAsia="Times New Roman" w:hAnsi="Times New Roman" w:cs="Times New Roman"/>
          <w:color w:val="000000"/>
          <w:sz w:val="24"/>
          <w:szCs w:val="24"/>
        </w:rPr>
        <w:t>Does HCPF have any special needs or special circumstances funds to deal with individuals and/or providers who have been impacted by COVID?  Maybe more specifically tested positive? Seems like a good time to deploy whatever is left in the cash fund?</w:t>
      </w:r>
    </w:p>
    <w:p w14:paraId="427318D2" w14:textId="77777777" w:rsidR="00770F85" w:rsidRPr="004A5EB9" w:rsidRDefault="00770F85" w:rsidP="00770F85">
      <w:pPr>
        <w:rPr>
          <w:rFonts w:ascii="Times New Roman" w:eastAsia="Times New Roman" w:hAnsi="Times New Roman" w:cs="Times New Roman"/>
          <w:b/>
          <w:color w:val="000000"/>
          <w:sz w:val="24"/>
          <w:szCs w:val="24"/>
        </w:rPr>
      </w:pPr>
      <w:r w:rsidRPr="004A5EB9">
        <w:rPr>
          <w:rFonts w:ascii="Times New Roman" w:eastAsia="Times New Roman" w:hAnsi="Times New Roman" w:cs="Times New Roman"/>
          <w:b/>
          <w:color w:val="000000"/>
          <w:sz w:val="24"/>
          <w:szCs w:val="24"/>
        </w:rPr>
        <w:t>Host Homes</w:t>
      </w:r>
    </w:p>
    <w:p w14:paraId="548C0183" w14:textId="77777777" w:rsidR="00770F85" w:rsidRDefault="00770F85" w:rsidP="00770F85">
      <w:pPr>
        <w:pStyle w:val="ListParagraph"/>
        <w:numPr>
          <w:ilvl w:val="0"/>
          <w:numId w:val="7"/>
        </w:numPr>
        <w:rPr>
          <w:rFonts w:ascii="Times New Roman" w:eastAsia="Times New Roman" w:hAnsi="Times New Roman" w:cs="Times New Roman"/>
          <w:color w:val="000000"/>
          <w:sz w:val="24"/>
          <w:szCs w:val="24"/>
        </w:rPr>
      </w:pPr>
      <w:r w:rsidRPr="5E0854EF">
        <w:rPr>
          <w:rFonts w:ascii="Times New Roman" w:eastAsia="Times New Roman" w:hAnsi="Times New Roman" w:cs="Times New Roman"/>
          <w:color w:val="000000" w:themeColor="text1"/>
          <w:sz w:val="24"/>
          <w:szCs w:val="24"/>
        </w:rPr>
        <w:t xml:space="preserve">We keep getting questions asking if there is any plan for Host Homes if a provider and/or person gets COVID-19 and the agency does not have capacity for a placement. CCBs/Arcs want contingency plans which is applying additional pressure for some guidance from the state. </w:t>
      </w:r>
    </w:p>
    <w:p w14:paraId="1A22D489" w14:textId="77777777" w:rsidR="00770F85" w:rsidRDefault="00770F85" w:rsidP="00770F8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Eligibility </w:t>
      </w:r>
    </w:p>
    <w:p w14:paraId="45404C5C" w14:textId="77777777" w:rsidR="00770F85" w:rsidRDefault="00770F85" w:rsidP="00770F85">
      <w:pPr>
        <w:pStyle w:val="ListParagraph"/>
        <w:numPr>
          <w:ilvl w:val="0"/>
          <w:numId w:val="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Two people with IDD were </w:t>
      </w:r>
      <w:r w:rsidRPr="00E03A0C">
        <w:rPr>
          <w:rFonts w:ascii="Times New Roman" w:eastAsia="Times New Roman" w:hAnsi="Times New Roman" w:cs="Times New Roman"/>
          <w:color w:val="000000"/>
          <w:sz w:val="24"/>
          <w:szCs w:val="24"/>
        </w:rPr>
        <w:t>furloughed and received letters from their jobs.  Both Individuals are wondering can they apply for unemployment and if so our question as an agency is will it affect their SSA/SSI?</w:t>
      </w:r>
    </w:p>
    <w:p w14:paraId="4EBE2EED" w14:textId="77777777" w:rsidR="00770F85" w:rsidRPr="00EE6276" w:rsidRDefault="00770F85" w:rsidP="00770F85">
      <w:pPr>
        <w:pStyle w:val="ListParagraph"/>
        <w:numPr>
          <w:ilvl w:val="0"/>
          <w:numId w:val="7"/>
        </w:numPr>
        <w:rPr>
          <w:rFonts w:ascii="Times New Roman" w:eastAsia="Times New Roman" w:hAnsi="Times New Roman" w:cs="Times New Roman"/>
          <w:color w:val="000000"/>
          <w:sz w:val="24"/>
          <w:szCs w:val="24"/>
        </w:rPr>
      </w:pPr>
      <w:r w:rsidRPr="5E0854EF">
        <w:rPr>
          <w:rFonts w:ascii="Times New Roman" w:eastAsia="Times New Roman" w:hAnsi="Times New Roman" w:cs="Times New Roman"/>
          <w:color w:val="000000" w:themeColor="text1"/>
          <w:sz w:val="24"/>
          <w:szCs w:val="24"/>
        </w:rPr>
        <w:t xml:space="preserve">We work with an individual who came into services out of WRRC in January and we have been working with the case manager to change his address and update the county, with weekly check-ins since he transitioned. Now, the case manager has indicated there’s nothing he can do because the county offices are closed so we’re just going to have to wait or reach out to some other resource at the county of hoping to get it resolved. I know they are working on not allowing anyone to be kicked </w:t>
      </w:r>
      <w:proofErr w:type="gramStart"/>
      <w:r w:rsidRPr="5E0854EF">
        <w:rPr>
          <w:rFonts w:ascii="Times New Roman" w:eastAsia="Times New Roman" w:hAnsi="Times New Roman" w:cs="Times New Roman"/>
          <w:color w:val="000000" w:themeColor="text1"/>
          <w:sz w:val="24"/>
          <w:szCs w:val="24"/>
        </w:rPr>
        <w:t>off of</w:t>
      </w:r>
      <w:proofErr w:type="gramEnd"/>
      <w:r w:rsidRPr="5E0854EF">
        <w:rPr>
          <w:rFonts w:ascii="Times New Roman" w:eastAsia="Times New Roman" w:hAnsi="Times New Roman" w:cs="Times New Roman"/>
          <w:color w:val="000000" w:themeColor="text1"/>
          <w:sz w:val="24"/>
          <w:szCs w:val="24"/>
        </w:rPr>
        <w:t xml:space="preserve"> Medicaid during the crisis but what about people who have been waiting for eligibility and are still being provided services without their eligibility being fixed and no plan or timeline to do so?</w:t>
      </w:r>
    </w:p>
    <w:p w14:paraId="711B1B34" w14:textId="77777777" w:rsidR="00770F85" w:rsidRPr="00E95BCB" w:rsidRDefault="00770F85" w:rsidP="00770F85">
      <w:pPr>
        <w:rPr>
          <w:rFonts w:ascii="Times New Roman" w:eastAsia="Times New Roman" w:hAnsi="Times New Roman" w:cs="Times New Roman"/>
          <w:b/>
          <w:color w:val="000000"/>
          <w:sz w:val="24"/>
          <w:szCs w:val="24"/>
        </w:rPr>
      </w:pPr>
      <w:r w:rsidRPr="00E95BCB">
        <w:rPr>
          <w:rFonts w:ascii="Times New Roman" w:eastAsia="Times New Roman" w:hAnsi="Times New Roman" w:cs="Times New Roman"/>
          <w:b/>
          <w:color w:val="000000"/>
          <w:sz w:val="24"/>
          <w:szCs w:val="24"/>
        </w:rPr>
        <w:t>Billing</w:t>
      </w:r>
    </w:p>
    <w:p w14:paraId="37EF8351" w14:textId="77777777" w:rsidR="00770F85" w:rsidRDefault="00770F85" w:rsidP="00770F85">
      <w:pPr>
        <w:pStyle w:val="ListParagraph"/>
        <w:numPr>
          <w:ilvl w:val="0"/>
          <w:numId w:val="7"/>
        </w:numPr>
        <w:rPr>
          <w:rFonts w:ascii="Times New Roman" w:eastAsia="Times New Roman" w:hAnsi="Times New Roman" w:cs="Times New Roman"/>
          <w:color w:val="000000"/>
          <w:sz w:val="24"/>
          <w:szCs w:val="24"/>
        </w:rPr>
      </w:pPr>
      <w:r w:rsidRPr="00040920">
        <w:rPr>
          <w:rFonts w:ascii="Times New Roman" w:eastAsia="Times New Roman" w:hAnsi="Times New Roman" w:cs="Times New Roman"/>
          <w:color w:val="000000"/>
          <w:sz w:val="24"/>
          <w:szCs w:val="24"/>
        </w:rPr>
        <w:t>If we bill the individual’s SCC units as a retainer does the individual get those units back when this is over?</w:t>
      </w:r>
    </w:p>
    <w:p w14:paraId="7A8D83C7" w14:textId="77777777" w:rsidR="00770F85" w:rsidRDefault="00770F85" w:rsidP="00770F85">
      <w:pPr>
        <w:pStyle w:val="ListParagraph"/>
        <w:numPr>
          <w:ilvl w:val="0"/>
          <w:numId w:val="7"/>
        </w:numPr>
        <w:rPr>
          <w:rFonts w:ascii="Times New Roman" w:eastAsia="Times New Roman" w:hAnsi="Times New Roman" w:cs="Times New Roman"/>
          <w:color w:val="000000"/>
          <w:sz w:val="24"/>
          <w:szCs w:val="24"/>
        </w:rPr>
      </w:pPr>
      <w:r w:rsidRPr="009A3C28">
        <w:rPr>
          <w:rFonts w:ascii="Times New Roman" w:eastAsia="Times New Roman" w:hAnsi="Times New Roman" w:cs="Times New Roman"/>
          <w:color w:val="000000"/>
          <w:sz w:val="24"/>
          <w:szCs w:val="24"/>
        </w:rPr>
        <w:t>If we decide to offer Virtual SCC on a limited basis, can we use Retainer Funds for the balance of units not provided?</w:t>
      </w:r>
      <w:r>
        <w:rPr>
          <w:rFonts w:ascii="Times New Roman" w:eastAsia="Times New Roman" w:hAnsi="Times New Roman" w:cs="Times New Roman"/>
          <w:color w:val="000000"/>
          <w:sz w:val="24"/>
          <w:szCs w:val="24"/>
        </w:rPr>
        <w:t xml:space="preserve"> </w:t>
      </w:r>
      <w:r w:rsidRPr="000245E7">
        <w:rPr>
          <w:rFonts w:ascii="Times New Roman" w:eastAsia="Times New Roman" w:hAnsi="Times New Roman" w:cs="Times New Roman"/>
          <w:color w:val="000000"/>
          <w:sz w:val="24"/>
          <w:szCs w:val="24"/>
        </w:rPr>
        <w:t xml:space="preserve">I want to make sure that I can bill the Retainer for 1/2 of our units and </w:t>
      </w:r>
      <w:proofErr w:type="gramStart"/>
      <w:r w:rsidRPr="000245E7">
        <w:rPr>
          <w:rFonts w:ascii="Times New Roman" w:eastAsia="Times New Roman" w:hAnsi="Times New Roman" w:cs="Times New Roman"/>
          <w:color w:val="000000"/>
          <w:sz w:val="24"/>
          <w:szCs w:val="24"/>
        </w:rPr>
        <w:t>actually provide</w:t>
      </w:r>
      <w:proofErr w:type="gramEnd"/>
      <w:r w:rsidRPr="000245E7">
        <w:rPr>
          <w:rFonts w:ascii="Times New Roman" w:eastAsia="Times New Roman" w:hAnsi="Times New Roman" w:cs="Times New Roman"/>
          <w:color w:val="000000"/>
          <w:sz w:val="24"/>
          <w:szCs w:val="24"/>
        </w:rPr>
        <w:t xml:space="preserve"> the service the other 1/2 of the units (in a virtual way).</w:t>
      </w:r>
      <w:r>
        <w:rPr>
          <w:rFonts w:ascii="Times New Roman" w:eastAsia="Times New Roman" w:hAnsi="Times New Roman" w:cs="Times New Roman"/>
          <w:color w:val="000000"/>
          <w:sz w:val="24"/>
          <w:szCs w:val="24"/>
        </w:rPr>
        <w:t xml:space="preserve"> </w:t>
      </w:r>
      <w:r w:rsidRPr="000245E7">
        <w:rPr>
          <w:rFonts w:ascii="Times New Roman" w:eastAsia="Times New Roman" w:hAnsi="Times New Roman" w:cs="Times New Roman"/>
          <w:color w:val="000000"/>
          <w:sz w:val="24"/>
          <w:szCs w:val="24"/>
        </w:rPr>
        <w:t>I am not aware of different modifiers for billing retainer vs normal SCC.</w:t>
      </w:r>
      <w:r w:rsidRPr="00CB670A">
        <w:t xml:space="preserve"> </w:t>
      </w:r>
      <w:r>
        <w:rPr>
          <w:rFonts w:ascii="Times New Roman" w:eastAsia="Times New Roman" w:hAnsi="Times New Roman" w:cs="Times New Roman"/>
          <w:color w:val="000000"/>
          <w:sz w:val="24"/>
          <w:szCs w:val="24"/>
        </w:rPr>
        <w:t>C</w:t>
      </w:r>
      <w:r w:rsidRPr="00CB670A">
        <w:rPr>
          <w:rFonts w:ascii="Times New Roman" w:eastAsia="Times New Roman" w:hAnsi="Times New Roman" w:cs="Times New Roman"/>
          <w:color w:val="000000"/>
          <w:sz w:val="24"/>
          <w:szCs w:val="24"/>
        </w:rPr>
        <w:t xml:space="preserve">an we have </w:t>
      </w:r>
      <w:r>
        <w:rPr>
          <w:rFonts w:ascii="Times New Roman" w:eastAsia="Times New Roman" w:hAnsi="Times New Roman" w:cs="Times New Roman"/>
          <w:color w:val="000000"/>
          <w:sz w:val="24"/>
          <w:szCs w:val="24"/>
        </w:rPr>
        <w:t>HCPF</w:t>
      </w:r>
      <w:r w:rsidRPr="00CB670A">
        <w:rPr>
          <w:rFonts w:ascii="Times New Roman" w:eastAsia="Times New Roman" w:hAnsi="Times New Roman" w:cs="Times New Roman"/>
          <w:color w:val="000000"/>
          <w:sz w:val="24"/>
          <w:szCs w:val="24"/>
        </w:rPr>
        <w:t xml:space="preserve"> clarify if we will be able to bill for Retainer and Virtual SCC on the same day?</w:t>
      </w:r>
    </w:p>
    <w:p w14:paraId="220562D4" w14:textId="77777777" w:rsidR="00770F85" w:rsidRDefault="00770F85" w:rsidP="00770F85">
      <w:pPr>
        <w:pStyle w:val="ListParagraph"/>
        <w:numPr>
          <w:ilvl w:val="0"/>
          <w:numId w:val="7"/>
        </w:numPr>
        <w:rPr>
          <w:rFonts w:ascii="Times New Roman" w:eastAsia="Times New Roman" w:hAnsi="Times New Roman" w:cs="Times New Roman"/>
          <w:color w:val="000000"/>
          <w:sz w:val="24"/>
          <w:szCs w:val="24"/>
        </w:rPr>
      </w:pPr>
      <w:r w:rsidRPr="009F0CF7">
        <w:rPr>
          <w:rFonts w:ascii="Times New Roman" w:eastAsia="Times New Roman" w:hAnsi="Times New Roman" w:cs="Times New Roman"/>
          <w:color w:val="000000"/>
          <w:sz w:val="24"/>
          <w:szCs w:val="24"/>
        </w:rPr>
        <w:t>We have many folks that would normally be working in Group or Individual SE situations that are now staying home.</w:t>
      </w:r>
      <w:r>
        <w:rPr>
          <w:rFonts w:ascii="Times New Roman" w:eastAsia="Times New Roman" w:hAnsi="Times New Roman" w:cs="Times New Roman"/>
          <w:color w:val="000000"/>
          <w:sz w:val="24"/>
          <w:szCs w:val="24"/>
        </w:rPr>
        <w:t xml:space="preserve"> </w:t>
      </w:r>
      <w:r w:rsidRPr="009F0CF7">
        <w:rPr>
          <w:rFonts w:ascii="Times New Roman" w:eastAsia="Times New Roman" w:hAnsi="Times New Roman" w:cs="Times New Roman"/>
          <w:color w:val="000000"/>
          <w:sz w:val="24"/>
          <w:szCs w:val="24"/>
        </w:rPr>
        <w:t xml:space="preserve">We have worked with these individuals and their case managers to add Spec </w:t>
      </w:r>
      <w:proofErr w:type="spellStart"/>
      <w:r w:rsidRPr="009F0CF7">
        <w:rPr>
          <w:rFonts w:ascii="Times New Roman" w:eastAsia="Times New Roman" w:hAnsi="Times New Roman" w:cs="Times New Roman"/>
          <w:color w:val="000000"/>
          <w:sz w:val="24"/>
          <w:szCs w:val="24"/>
        </w:rPr>
        <w:t>Hab</w:t>
      </w:r>
      <w:proofErr w:type="spellEnd"/>
      <w:r w:rsidRPr="009F0CF7">
        <w:rPr>
          <w:rFonts w:ascii="Times New Roman" w:eastAsia="Times New Roman" w:hAnsi="Times New Roman" w:cs="Times New Roman"/>
          <w:color w:val="000000"/>
          <w:sz w:val="24"/>
          <w:szCs w:val="24"/>
        </w:rPr>
        <w:t xml:space="preserve"> to their plans and are billing that Spec </w:t>
      </w:r>
      <w:proofErr w:type="spellStart"/>
      <w:r w:rsidRPr="009F0CF7">
        <w:rPr>
          <w:rFonts w:ascii="Times New Roman" w:eastAsia="Times New Roman" w:hAnsi="Times New Roman" w:cs="Times New Roman"/>
          <w:color w:val="000000"/>
          <w:sz w:val="24"/>
          <w:szCs w:val="24"/>
        </w:rPr>
        <w:t>Hab</w:t>
      </w:r>
      <w:proofErr w:type="spellEnd"/>
      <w:r w:rsidRPr="009F0CF7">
        <w:rPr>
          <w:rFonts w:ascii="Times New Roman" w:eastAsia="Times New Roman" w:hAnsi="Times New Roman" w:cs="Times New Roman"/>
          <w:color w:val="000000"/>
          <w:sz w:val="24"/>
          <w:szCs w:val="24"/>
        </w:rPr>
        <w:t xml:space="preserve"> in alternate locations (in home). We are providing the service the person needs now (Spec </w:t>
      </w:r>
      <w:proofErr w:type="spellStart"/>
      <w:r w:rsidRPr="009F0CF7">
        <w:rPr>
          <w:rFonts w:ascii="Times New Roman" w:eastAsia="Times New Roman" w:hAnsi="Times New Roman" w:cs="Times New Roman"/>
          <w:color w:val="000000"/>
          <w:sz w:val="24"/>
          <w:szCs w:val="24"/>
        </w:rPr>
        <w:t>Hab</w:t>
      </w:r>
      <w:proofErr w:type="spellEnd"/>
      <w:r w:rsidRPr="009F0CF7">
        <w:rPr>
          <w:rFonts w:ascii="Times New Roman" w:eastAsia="Times New Roman" w:hAnsi="Times New Roman" w:cs="Times New Roman"/>
          <w:color w:val="000000"/>
          <w:sz w:val="24"/>
          <w:szCs w:val="24"/>
        </w:rPr>
        <w:t xml:space="preserve">) and HCPF isn’t allowing us to bill the retainer payment for SE. But if HCPF allows the retainer payment for SE </w:t>
      </w:r>
      <w:proofErr w:type="gramStart"/>
      <w:r w:rsidRPr="009F0CF7">
        <w:rPr>
          <w:rFonts w:ascii="Times New Roman" w:eastAsia="Times New Roman" w:hAnsi="Times New Roman" w:cs="Times New Roman"/>
          <w:color w:val="000000"/>
          <w:sz w:val="24"/>
          <w:szCs w:val="24"/>
        </w:rPr>
        <w:t>at a later date</w:t>
      </w:r>
      <w:proofErr w:type="gramEnd"/>
      <w:r w:rsidRPr="009F0CF7">
        <w:rPr>
          <w:rFonts w:ascii="Times New Roman" w:eastAsia="Times New Roman" w:hAnsi="Times New Roman" w:cs="Times New Roman"/>
          <w:color w:val="000000"/>
          <w:sz w:val="24"/>
          <w:szCs w:val="24"/>
        </w:rPr>
        <w:t xml:space="preserve">, we will have lost the ability to bill the higher rate SE retainer because we have already billed the lower rate Spec </w:t>
      </w:r>
      <w:proofErr w:type="spellStart"/>
      <w:r w:rsidRPr="009F0CF7">
        <w:rPr>
          <w:rFonts w:ascii="Times New Roman" w:eastAsia="Times New Roman" w:hAnsi="Times New Roman" w:cs="Times New Roman"/>
          <w:color w:val="000000"/>
          <w:sz w:val="24"/>
          <w:szCs w:val="24"/>
        </w:rPr>
        <w:t>Hab</w:t>
      </w:r>
      <w:proofErr w:type="spellEnd"/>
      <w:r w:rsidRPr="009F0CF7">
        <w:rPr>
          <w:rFonts w:ascii="Times New Roman" w:eastAsia="Times New Roman" w:hAnsi="Times New Roman" w:cs="Times New Roman"/>
          <w:color w:val="000000"/>
          <w:sz w:val="24"/>
          <w:szCs w:val="24"/>
        </w:rPr>
        <w:t xml:space="preserve"> service. Any advice or guidance to make sure we aren’t losing more revenue than we need to?</w:t>
      </w:r>
    </w:p>
    <w:p w14:paraId="43AD2A78" w14:textId="77777777" w:rsidR="00770F85" w:rsidRDefault="00770F85" w:rsidP="00770F85">
      <w:pPr>
        <w:pStyle w:val="ListParagraph"/>
        <w:numPr>
          <w:ilvl w:val="0"/>
          <w:numId w:val="7"/>
        </w:numPr>
        <w:rPr>
          <w:rFonts w:ascii="Times New Roman" w:eastAsia="Times New Roman" w:hAnsi="Times New Roman" w:cs="Times New Roman"/>
          <w:color w:val="000000"/>
          <w:sz w:val="24"/>
          <w:szCs w:val="24"/>
        </w:rPr>
      </w:pPr>
      <w:r w:rsidRPr="00F03F62">
        <w:rPr>
          <w:rFonts w:ascii="Times New Roman" w:eastAsia="Times New Roman" w:hAnsi="Times New Roman" w:cs="Times New Roman"/>
          <w:color w:val="000000"/>
          <w:sz w:val="24"/>
          <w:szCs w:val="24"/>
        </w:rPr>
        <w:t>Per HCPF guidance, we instructed our billing specialists not to use the telehealth location code of "02" for waivers claims. This is strange and possibly a compliance risk. Can you please confirm that the telehealth location code of "02" is NOT supposed to be applied to HCBS waivers claims? And how long will that be in place? (I am sending this question via this forum as repeated inquiries to HCPF_HCBS_Questions@state.co.us have gone unanswered).</w:t>
      </w:r>
    </w:p>
    <w:p w14:paraId="6543140F" w14:textId="77777777" w:rsidR="00770F85" w:rsidRPr="009F0CF7" w:rsidRDefault="00770F85" w:rsidP="00770F85">
      <w:pPr>
        <w:pStyle w:val="ListParagraph"/>
        <w:numPr>
          <w:ilvl w:val="0"/>
          <w:numId w:val="7"/>
        </w:numPr>
        <w:rPr>
          <w:rFonts w:ascii="Times New Roman" w:eastAsia="Times New Roman" w:hAnsi="Times New Roman" w:cs="Times New Roman"/>
          <w:color w:val="000000"/>
          <w:sz w:val="24"/>
          <w:szCs w:val="24"/>
        </w:rPr>
      </w:pPr>
      <w:r w:rsidRPr="00ED02D7">
        <w:rPr>
          <w:rFonts w:ascii="Times New Roman" w:eastAsia="Times New Roman" w:hAnsi="Times New Roman" w:cs="Times New Roman"/>
          <w:color w:val="000000"/>
          <w:sz w:val="24"/>
          <w:szCs w:val="24"/>
        </w:rPr>
        <w:t>Can a DSP providing Community Connector for a CES client support the client with virtual visits for other therapies (</w:t>
      </w:r>
      <w:proofErr w:type="spellStart"/>
      <w:proofErr w:type="gramStart"/>
      <w:r w:rsidRPr="00ED02D7">
        <w:rPr>
          <w:rFonts w:ascii="Times New Roman" w:eastAsia="Times New Roman" w:hAnsi="Times New Roman" w:cs="Times New Roman"/>
          <w:color w:val="000000"/>
          <w:sz w:val="24"/>
          <w:szCs w:val="24"/>
        </w:rPr>
        <w:t>eg.</w:t>
      </w:r>
      <w:proofErr w:type="spellEnd"/>
      <w:proofErr w:type="gramEnd"/>
      <w:r w:rsidRPr="00ED02D7">
        <w:rPr>
          <w:rFonts w:ascii="Times New Roman" w:eastAsia="Times New Roman" w:hAnsi="Times New Roman" w:cs="Times New Roman"/>
          <w:color w:val="000000"/>
          <w:sz w:val="24"/>
          <w:szCs w:val="24"/>
        </w:rPr>
        <w:t xml:space="preserve"> PT/OT)? Two billable services would be occurring simultaneously.</w:t>
      </w:r>
    </w:p>
    <w:p w14:paraId="596574D1" w14:textId="77777777" w:rsidR="00770F85" w:rsidRPr="001B7A49" w:rsidRDefault="00770F85" w:rsidP="00770F85">
      <w:pPr>
        <w:rPr>
          <w:rFonts w:ascii="Times New Roman" w:eastAsia="Times New Roman" w:hAnsi="Times New Roman" w:cs="Times New Roman"/>
          <w:b/>
          <w:color w:val="000000"/>
          <w:sz w:val="24"/>
          <w:szCs w:val="24"/>
          <w:u w:val="single"/>
        </w:rPr>
      </w:pPr>
      <w:r w:rsidRPr="001B7A49">
        <w:rPr>
          <w:rFonts w:ascii="Times New Roman" w:eastAsia="Times New Roman" w:hAnsi="Times New Roman" w:cs="Times New Roman"/>
          <w:b/>
          <w:color w:val="000000"/>
          <w:sz w:val="24"/>
          <w:szCs w:val="24"/>
          <w:u w:val="single"/>
        </w:rPr>
        <w:t>Alliance Questions Submitted to HCPF on 4.1.20</w:t>
      </w:r>
    </w:p>
    <w:p w14:paraId="243F48F3" w14:textId="77777777" w:rsidR="00770F85" w:rsidRPr="001B7A49" w:rsidRDefault="00770F85" w:rsidP="00770F85">
      <w:pPr>
        <w:rPr>
          <w:rFonts w:ascii="Times New Roman" w:hAnsi="Times New Roman" w:cs="Times New Roman"/>
          <w:b/>
          <w:bCs/>
        </w:rPr>
      </w:pPr>
      <w:r w:rsidRPr="3289E533">
        <w:rPr>
          <w:rFonts w:ascii="Times New Roman" w:hAnsi="Times New Roman" w:cs="Times New Roman"/>
          <w:b/>
          <w:bCs/>
        </w:rPr>
        <w:t>Enhanced Payments for Providers/Rates</w:t>
      </w:r>
    </w:p>
    <w:p w14:paraId="2ADE4FA5" w14:textId="77777777" w:rsidR="00770F85" w:rsidRPr="001B7A49" w:rsidRDefault="00770F85" w:rsidP="00770F85">
      <w:pPr>
        <w:pStyle w:val="ListParagraph"/>
        <w:numPr>
          <w:ilvl w:val="0"/>
          <w:numId w:val="6"/>
        </w:numPr>
        <w:rPr>
          <w:rFonts w:ascii="Times New Roman" w:hAnsi="Times New Roman" w:cs="Times New Roman"/>
        </w:rPr>
      </w:pPr>
      <w:r w:rsidRPr="3289E533">
        <w:rPr>
          <w:rFonts w:ascii="Times New Roman" w:hAnsi="Times New Roman" w:cs="Times New Roman"/>
        </w:rPr>
        <w:t xml:space="preserve">Is there any update on how HCPF will utilize the 6.2% FMAP bump and additional federal funding to assist providers to cover additional costs related to COVID? E.g., providers would like the option to use funds for hazard pay and other incentives for DSPs to remain on the job, and to cover increased costs for residential services. </w:t>
      </w:r>
    </w:p>
    <w:p w14:paraId="2DA23DB7" w14:textId="77777777" w:rsidR="00770F85" w:rsidRDefault="00770F85" w:rsidP="00770F85">
      <w:pPr>
        <w:pStyle w:val="ListParagraph"/>
        <w:numPr>
          <w:ilvl w:val="0"/>
          <w:numId w:val="6"/>
        </w:numPr>
      </w:pPr>
      <w:r w:rsidRPr="3289E533">
        <w:rPr>
          <w:rFonts w:ascii="Times New Roman" w:hAnsi="Times New Roman" w:cs="Times New Roman"/>
        </w:rPr>
        <w:t xml:space="preserve">Given that the CARES Act approved providers to bill for time spent by DSPs supporting someone during a short-term hospital stay, does HCPF yet have plans to request a waiver amendment for such a service? </w:t>
      </w:r>
    </w:p>
    <w:p w14:paraId="442667FA" w14:textId="77777777" w:rsidR="00770F85" w:rsidRPr="001B7A49" w:rsidRDefault="00770F85" w:rsidP="00770F85">
      <w:pPr>
        <w:rPr>
          <w:rFonts w:ascii="Times New Roman" w:hAnsi="Times New Roman" w:cs="Times New Roman"/>
          <w:b/>
        </w:rPr>
      </w:pPr>
      <w:r w:rsidRPr="001B7A49">
        <w:rPr>
          <w:rFonts w:ascii="Times New Roman" w:hAnsi="Times New Roman" w:cs="Times New Roman"/>
          <w:b/>
        </w:rPr>
        <w:t>CCB/CMA Questions</w:t>
      </w:r>
    </w:p>
    <w:p w14:paraId="106FBB23" w14:textId="77777777" w:rsidR="00770F85" w:rsidRPr="001B7A49" w:rsidRDefault="00770F85" w:rsidP="00770F85">
      <w:pPr>
        <w:pStyle w:val="ListParagraph"/>
        <w:numPr>
          <w:ilvl w:val="0"/>
          <w:numId w:val="5"/>
        </w:numPr>
        <w:rPr>
          <w:rFonts w:ascii="Times New Roman" w:hAnsi="Times New Roman" w:cs="Times New Roman"/>
        </w:rPr>
      </w:pPr>
      <w:r w:rsidRPr="001B7A49">
        <w:rPr>
          <w:rFonts w:ascii="Times New Roman" w:hAnsi="Times New Roman" w:cs="Times New Roman"/>
        </w:rPr>
        <w:t xml:space="preserve">Is HCPF considering a later due date for CCB Applications?  This would be helpful, as I have currently lost 2 weeks of work time addressing COVID issues. I would have used that time to work on the application.  Additionally, with the restrictions, public forums can’t be conducted as they have in the past. </w:t>
      </w:r>
    </w:p>
    <w:p w14:paraId="296AF4F9" w14:textId="77777777" w:rsidR="00770F85" w:rsidRPr="001B7A49" w:rsidRDefault="00770F85" w:rsidP="00770F85">
      <w:pPr>
        <w:pStyle w:val="ListParagraph"/>
        <w:numPr>
          <w:ilvl w:val="0"/>
          <w:numId w:val="5"/>
        </w:numPr>
        <w:rPr>
          <w:rFonts w:ascii="Times New Roman" w:hAnsi="Times New Roman" w:cs="Times New Roman"/>
        </w:rPr>
      </w:pPr>
      <w:r w:rsidRPr="001B7A49">
        <w:rPr>
          <w:rFonts w:ascii="Times New Roman" w:hAnsi="Times New Roman" w:cs="Times New Roman"/>
        </w:rPr>
        <w:t>We started sending in Certification Pages to the County Department of Human Services without yet having the PMIP information entered in the 100.2 as instructed in the additional case management information document. We are beginning to receive them back unprocessed because they don’t have the PMIP information entered in the 100.2. Have the county DHS offices been provided with this information to prevent further delays? I have currently instructed our case managers to include the additional case management information document and details in the comments/notes section of the county Sharing Form. Is there a better way to avoid the delays this will cause?</w:t>
      </w:r>
    </w:p>
    <w:p w14:paraId="0744C456" w14:textId="77777777" w:rsidR="00770F85" w:rsidRPr="001B7A49" w:rsidRDefault="00770F85" w:rsidP="00770F85">
      <w:pPr>
        <w:rPr>
          <w:rFonts w:ascii="Times New Roman" w:hAnsi="Times New Roman" w:cs="Times New Roman"/>
          <w:b/>
        </w:rPr>
      </w:pPr>
      <w:r w:rsidRPr="001B7A49">
        <w:rPr>
          <w:rFonts w:ascii="Times New Roman" w:hAnsi="Times New Roman" w:cs="Times New Roman"/>
          <w:b/>
        </w:rPr>
        <w:t>Workforce</w:t>
      </w:r>
    </w:p>
    <w:p w14:paraId="742CBC7B" w14:textId="77777777" w:rsidR="00770F85" w:rsidRPr="001B7A49" w:rsidRDefault="00770F85" w:rsidP="00770F85">
      <w:pPr>
        <w:pStyle w:val="ListParagraph"/>
        <w:numPr>
          <w:ilvl w:val="0"/>
          <w:numId w:val="5"/>
        </w:numPr>
        <w:rPr>
          <w:rFonts w:ascii="Times New Roman" w:hAnsi="Times New Roman" w:cs="Times New Roman"/>
        </w:rPr>
      </w:pPr>
      <w:r w:rsidRPr="3289E533">
        <w:rPr>
          <w:rFonts w:ascii="Times New Roman" w:hAnsi="Times New Roman" w:cs="Times New Roman"/>
        </w:rPr>
        <w:t xml:space="preserve">Will our Care Providers be required to carry a letter/card identifying them as essential personnel to justify their work-related travel? Are their badges </w:t>
      </w:r>
      <w:proofErr w:type="gramStart"/>
      <w:r w:rsidRPr="3289E533">
        <w:rPr>
          <w:rFonts w:ascii="Times New Roman" w:hAnsi="Times New Roman" w:cs="Times New Roman"/>
        </w:rPr>
        <w:t>sufficient</w:t>
      </w:r>
      <w:proofErr w:type="gramEnd"/>
      <w:r w:rsidRPr="3289E533">
        <w:rPr>
          <w:rFonts w:ascii="Times New Roman" w:hAnsi="Times New Roman" w:cs="Times New Roman"/>
        </w:rPr>
        <w:t xml:space="preserve">? </w:t>
      </w:r>
    </w:p>
    <w:p w14:paraId="73479F16" w14:textId="77777777" w:rsidR="00770F85" w:rsidRPr="001B7A49" w:rsidRDefault="00770F85" w:rsidP="00770F85">
      <w:pPr>
        <w:rPr>
          <w:rFonts w:ascii="Times New Roman" w:hAnsi="Times New Roman" w:cs="Times New Roman"/>
          <w:b/>
        </w:rPr>
      </w:pPr>
      <w:r w:rsidRPr="001B7A49">
        <w:rPr>
          <w:rFonts w:ascii="Times New Roman" w:hAnsi="Times New Roman" w:cs="Times New Roman"/>
          <w:b/>
        </w:rPr>
        <w:t>Billing</w:t>
      </w:r>
    </w:p>
    <w:p w14:paraId="1DAEF81E" w14:textId="77777777" w:rsidR="00770F85" w:rsidRPr="001B7A49" w:rsidRDefault="00770F85" w:rsidP="00770F85">
      <w:pPr>
        <w:pStyle w:val="ListParagraph"/>
        <w:numPr>
          <w:ilvl w:val="0"/>
          <w:numId w:val="5"/>
        </w:numPr>
        <w:rPr>
          <w:rFonts w:ascii="Times New Roman" w:hAnsi="Times New Roman" w:cs="Times New Roman"/>
        </w:rPr>
      </w:pPr>
      <w:r w:rsidRPr="3289E533">
        <w:rPr>
          <w:rFonts w:ascii="Times New Roman" w:hAnsi="Times New Roman" w:cs="Times New Roman"/>
        </w:rPr>
        <w:t xml:space="preserve">What is the effective date that we can start to bill for retainer payments?  Was it retro or starting now?  </w:t>
      </w:r>
    </w:p>
    <w:p w14:paraId="5C716ABE" w14:textId="77777777" w:rsidR="00770F85" w:rsidRPr="001B7A49" w:rsidRDefault="00770F85" w:rsidP="00770F85">
      <w:pPr>
        <w:pStyle w:val="ListParagraph"/>
        <w:numPr>
          <w:ilvl w:val="0"/>
          <w:numId w:val="5"/>
        </w:numPr>
        <w:rPr>
          <w:rFonts w:ascii="Times New Roman" w:hAnsi="Times New Roman" w:cs="Times New Roman"/>
        </w:rPr>
      </w:pPr>
      <w:r w:rsidRPr="001B7A49">
        <w:rPr>
          <w:rFonts w:ascii="Times New Roman" w:hAnsi="Times New Roman" w:cs="Times New Roman"/>
        </w:rPr>
        <w:t>We still have parents of children on waivers under the age of 12 who are essential workers asking for permission to use waiver funds to pay for respite during Covid-19 while they are working, which is not typically allowed. Do we have any updates on HCPFs position on this? Parents are afraid of losing their jobs. I was on the Friday webinar and this was not addressed.</w:t>
      </w:r>
    </w:p>
    <w:p w14:paraId="0618DEAF" w14:textId="77777777" w:rsidR="00770F85" w:rsidRPr="001B7A49" w:rsidRDefault="00770F85" w:rsidP="00770F85">
      <w:pPr>
        <w:pStyle w:val="ListParagraph"/>
        <w:numPr>
          <w:ilvl w:val="0"/>
          <w:numId w:val="5"/>
        </w:numPr>
        <w:rPr>
          <w:rFonts w:ascii="Times New Roman" w:hAnsi="Times New Roman" w:cs="Times New Roman"/>
        </w:rPr>
      </w:pPr>
      <w:r w:rsidRPr="001B7A49">
        <w:rPr>
          <w:rFonts w:ascii="Times New Roman" w:hAnsi="Times New Roman" w:cs="Times New Roman"/>
        </w:rPr>
        <w:t xml:space="preserve">Since we have approval for retainer payments to do day program services from home (if it’s in their plan), are there any parameters around how these services are supposed to be documented?  We currently have an activity calendar for people to </w:t>
      </w:r>
      <w:proofErr w:type="gramStart"/>
      <w:r w:rsidRPr="001B7A49">
        <w:rPr>
          <w:rFonts w:ascii="Times New Roman" w:hAnsi="Times New Roman" w:cs="Times New Roman"/>
        </w:rPr>
        <w:t>complete, and</w:t>
      </w:r>
      <w:proofErr w:type="gramEnd"/>
      <w:r w:rsidRPr="001B7A49">
        <w:rPr>
          <w:rFonts w:ascii="Times New Roman" w:hAnsi="Times New Roman" w:cs="Times New Roman"/>
        </w:rPr>
        <w:t xml:space="preserve"> writing notes.  From a billing perspective, are we just to bill for what is approved in their plan (for example if they have 5 hours), or do we need to have something documented for each of the </w:t>
      </w:r>
      <w:proofErr w:type="gramStart"/>
      <w:r w:rsidRPr="001B7A49">
        <w:rPr>
          <w:rFonts w:ascii="Times New Roman" w:hAnsi="Times New Roman" w:cs="Times New Roman"/>
        </w:rPr>
        <w:t>15 minute</w:t>
      </w:r>
      <w:proofErr w:type="gramEnd"/>
      <w:r w:rsidRPr="001B7A49">
        <w:rPr>
          <w:rFonts w:ascii="Times New Roman" w:hAnsi="Times New Roman" w:cs="Times New Roman"/>
        </w:rPr>
        <w:t xml:space="preserve"> unit increments totaling the 5 hours?  Not sure if we received full guidance on this but do want to ensure we’re handling this properly</w:t>
      </w:r>
    </w:p>
    <w:p w14:paraId="03238305" w14:textId="77777777" w:rsidR="00770F85" w:rsidRPr="001B7A49" w:rsidRDefault="00770F85" w:rsidP="00770F85">
      <w:pPr>
        <w:rPr>
          <w:rFonts w:ascii="Times New Roman" w:hAnsi="Times New Roman" w:cs="Times New Roman"/>
          <w:b/>
        </w:rPr>
      </w:pPr>
      <w:r w:rsidRPr="001B7A49">
        <w:rPr>
          <w:rFonts w:ascii="Times New Roman" w:hAnsi="Times New Roman" w:cs="Times New Roman"/>
          <w:b/>
        </w:rPr>
        <w:t xml:space="preserve">FFRCA/Federal Question </w:t>
      </w:r>
    </w:p>
    <w:p w14:paraId="04660713" w14:textId="77777777" w:rsidR="00770F85" w:rsidRPr="001B7A49" w:rsidRDefault="00770F85" w:rsidP="00770F85">
      <w:pPr>
        <w:pStyle w:val="ListParagraph"/>
        <w:numPr>
          <w:ilvl w:val="0"/>
          <w:numId w:val="5"/>
        </w:numPr>
        <w:rPr>
          <w:rFonts w:ascii="Times New Roman" w:hAnsi="Times New Roman" w:cs="Times New Roman"/>
        </w:rPr>
      </w:pPr>
      <w:r w:rsidRPr="3289E533">
        <w:rPr>
          <w:rFonts w:ascii="Times New Roman" w:hAnsi="Times New Roman" w:cs="Times New Roman"/>
        </w:rPr>
        <w:t>In our area no one is being tested unless they meet criteria for hospitalization, they are just being told to self-isolate at home if they have symptoms of COVID-19. So how does this fit in as far as this Act? They may believe they have it and seek testing but are denied, so it leaves it gray as to if they are covered...</w:t>
      </w:r>
    </w:p>
    <w:p w14:paraId="592A167B" w14:textId="77777777" w:rsidR="00770F85" w:rsidRPr="00EA4670" w:rsidRDefault="00770F85" w:rsidP="00770F85">
      <w:pPr>
        <w:rPr>
          <w:rFonts w:ascii="Times New Roman" w:eastAsia="Times New Roman" w:hAnsi="Times New Roman" w:cs="Times New Roman"/>
          <w:b/>
          <w:bCs/>
          <w:color w:val="000000"/>
          <w:sz w:val="24"/>
          <w:szCs w:val="24"/>
          <w:u w:val="single"/>
        </w:rPr>
      </w:pPr>
      <w:r>
        <w:br/>
      </w:r>
      <w:r w:rsidRPr="3289E533">
        <w:rPr>
          <w:rFonts w:ascii="Times New Roman" w:eastAsia="Times New Roman" w:hAnsi="Times New Roman" w:cs="Times New Roman"/>
          <w:b/>
          <w:bCs/>
          <w:color w:val="000000" w:themeColor="text1"/>
          <w:sz w:val="24"/>
          <w:szCs w:val="24"/>
          <w:u w:val="single"/>
        </w:rPr>
        <w:t>Alliance Questions Submitted to HCPF on 3.25.20</w:t>
      </w:r>
    </w:p>
    <w:p w14:paraId="3EAD4E75" w14:textId="77777777" w:rsidR="00770F85" w:rsidRPr="00EA4670" w:rsidRDefault="00770F85" w:rsidP="00770F85">
      <w:pPr>
        <w:pStyle w:val="ListParagraph"/>
        <w:numPr>
          <w:ilvl w:val="0"/>
          <w:numId w:val="1"/>
        </w:numPr>
        <w:spacing w:before="240" w:after="0" w:line="240" w:lineRule="auto"/>
        <w:textAlignment w:val="baseline"/>
        <w:rPr>
          <w:rFonts w:ascii="Times New Roman" w:eastAsia="Times New Roman" w:hAnsi="Times New Roman" w:cs="Times New Roman"/>
          <w:b/>
          <w:color w:val="000000"/>
          <w:sz w:val="24"/>
          <w:szCs w:val="24"/>
        </w:rPr>
      </w:pPr>
      <w:r w:rsidRPr="00EA4670">
        <w:rPr>
          <w:rFonts w:ascii="Times New Roman" w:eastAsia="Times New Roman" w:hAnsi="Times New Roman" w:cs="Times New Roman"/>
          <w:b/>
          <w:color w:val="000000"/>
          <w:sz w:val="24"/>
          <w:szCs w:val="24"/>
        </w:rPr>
        <w:t>Retainer Payments</w:t>
      </w:r>
    </w:p>
    <w:p w14:paraId="19A7AAA2" w14:textId="77777777" w:rsidR="00770F85" w:rsidRPr="00FA45D3" w:rsidRDefault="00770F85" w:rsidP="00770F85">
      <w:pPr>
        <w:pStyle w:val="ListParagraph"/>
        <w:numPr>
          <w:ilvl w:val="1"/>
          <w:numId w:val="1"/>
        </w:numPr>
        <w:rPr>
          <w:rFonts w:ascii="Times New Roman" w:hAnsi="Times New Roman" w:cs="Times New Roman"/>
          <w:sz w:val="24"/>
          <w:szCs w:val="24"/>
        </w:rPr>
      </w:pPr>
      <w:r w:rsidRPr="00FA45D3">
        <w:rPr>
          <w:rFonts w:ascii="Times New Roman" w:hAnsi="Times New Roman" w:cs="Times New Roman"/>
          <w:sz w:val="24"/>
          <w:szCs w:val="24"/>
        </w:rPr>
        <w:t xml:space="preserve">Has there been any discussion around </w:t>
      </w:r>
      <w:proofErr w:type="gramStart"/>
      <w:r w:rsidRPr="00FA45D3">
        <w:rPr>
          <w:rFonts w:ascii="Times New Roman" w:hAnsi="Times New Roman" w:cs="Times New Roman"/>
          <w:sz w:val="24"/>
          <w:szCs w:val="24"/>
        </w:rPr>
        <w:t>whether or not</w:t>
      </w:r>
      <w:proofErr w:type="gramEnd"/>
      <w:r w:rsidRPr="00FA45D3">
        <w:rPr>
          <w:rFonts w:ascii="Times New Roman" w:hAnsi="Times New Roman" w:cs="Times New Roman"/>
          <w:sz w:val="24"/>
          <w:szCs w:val="24"/>
        </w:rPr>
        <w:t xml:space="preserve"> retainer payments will apply </w:t>
      </w:r>
      <w:r w:rsidRPr="243AC497">
        <w:rPr>
          <w:rFonts w:ascii="Times New Roman" w:hAnsi="Times New Roman" w:cs="Times New Roman"/>
          <w:sz w:val="24"/>
          <w:szCs w:val="24"/>
        </w:rPr>
        <w:t xml:space="preserve">to other services in addition to SCC/SH? </w:t>
      </w:r>
      <w:r w:rsidRPr="5870DFEC">
        <w:rPr>
          <w:rFonts w:ascii="Times New Roman" w:hAnsi="Times New Roman" w:cs="Times New Roman"/>
          <w:sz w:val="24"/>
          <w:szCs w:val="24"/>
        </w:rPr>
        <w:t xml:space="preserve">Services of </w:t>
      </w:r>
      <w:proofErr w:type="gramStart"/>
      <w:r w:rsidRPr="5870DFEC">
        <w:rPr>
          <w:rFonts w:ascii="Times New Roman" w:hAnsi="Times New Roman" w:cs="Times New Roman"/>
          <w:sz w:val="24"/>
          <w:szCs w:val="24"/>
        </w:rPr>
        <w:t>particular concern</w:t>
      </w:r>
      <w:proofErr w:type="gramEnd"/>
      <w:r w:rsidRPr="5870DFEC">
        <w:rPr>
          <w:rFonts w:ascii="Times New Roman" w:hAnsi="Times New Roman" w:cs="Times New Roman"/>
          <w:sz w:val="24"/>
          <w:szCs w:val="24"/>
        </w:rPr>
        <w:t xml:space="preserve"> include: </w:t>
      </w:r>
    </w:p>
    <w:p w14:paraId="5049D14E" w14:textId="77777777" w:rsidR="00770F85" w:rsidRPr="00FA45D3" w:rsidRDefault="00770F85" w:rsidP="00770F85">
      <w:pPr>
        <w:pStyle w:val="ListParagraph"/>
        <w:numPr>
          <w:ilvl w:val="2"/>
          <w:numId w:val="1"/>
        </w:numPr>
        <w:rPr>
          <w:sz w:val="24"/>
          <w:szCs w:val="24"/>
        </w:rPr>
      </w:pPr>
      <w:r w:rsidRPr="5870DFEC">
        <w:rPr>
          <w:rFonts w:ascii="Times New Roman" w:hAnsi="Times New Roman" w:cs="Times New Roman"/>
          <w:sz w:val="24"/>
          <w:szCs w:val="24"/>
        </w:rPr>
        <w:t>Supported employment</w:t>
      </w:r>
    </w:p>
    <w:p w14:paraId="3AEF8FFA" w14:textId="77777777" w:rsidR="00770F85" w:rsidRPr="00FA45D3" w:rsidRDefault="00770F85" w:rsidP="00770F85">
      <w:pPr>
        <w:pStyle w:val="ListParagraph"/>
        <w:numPr>
          <w:ilvl w:val="2"/>
          <w:numId w:val="1"/>
        </w:numPr>
        <w:rPr>
          <w:sz w:val="24"/>
          <w:szCs w:val="24"/>
        </w:rPr>
      </w:pPr>
      <w:r w:rsidRPr="5870DFEC">
        <w:rPr>
          <w:rFonts w:ascii="Times New Roman" w:hAnsi="Times New Roman" w:cs="Times New Roman"/>
          <w:sz w:val="24"/>
          <w:szCs w:val="24"/>
        </w:rPr>
        <w:t>Prevocational</w:t>
      </w:r>
    </w:p>
    <w:p w14:paraId="13734037" w14:textId="77777777" w:rsidR="00770F85" w:rsidRPr="00CB6E90" w:rsidRDefault="00770F85" w:rsidP="00770F85">
      <w:pPr>
        <w:pStyle w:val="ListParagraph"/>
        <w:numPr>
          <w:ilvl w:val="2"/>
          <w:numId w:val="1"/>
        </w:numPr>
        <w:rPr>
          <w:sz w:val="24"/>
          <w:szCs w:val="24"/>
        </w:rPr>
      </w:pPr>
      <w:r w:rsidRPr="5870DFEC">
        <w:rPr>
          <w:rFonts w:ascii="Times New Roman" w:hAnsi="Times New Roman" w:cs="Times New Roman"/>
          <w:sz w:val="24"/>
          <w:szCs w:val="24"/>
        </w:rPr>
        <w:t xml:space="preserve">Residential </w:t>
      </w:r>
      <w:r>
        <w:rPr>
          <w:rFonts w:ascii="Times New Roman" w:hAnsi="Times New Roman" w:cs="Times New Roman"/>
          <w:sz w:val="24"/>
          <w:szCs w:val="24"/>
        </w:rPr>
        <w:t>(e.g., if the person’s family takes them home with them)</w:t>
      </w:r>
    </w:p>
    <w:p w14:paraId="47734204" w14:textId="77777777" w:rsidR="00770F85" w:rsidRDefault="00770F85" w:rsidP="00770F85">
      <w:pPr>
        <w:pStyle w:val="ListParagraph"/>
        <w:numPr>
          <w:ilvl w:val="2"/>
          <w:numId w:val="1"/>
        </w:numPr>
        <w:rPr>
          <w:sz w:val="24"/>
          <w:szCs w:val="24"/>
        </w:rPr>
      </w:pPr>
      <w:r>
        <w:rPr>
          <w:sz w:val="24"/>
          <w:szCs w:val="24"/>
        </w:rPr>
        <w:t>Massage &amp; movement therapies (aren’t these considered habilitative, and therefore fit w/in CMS guidance?)</w:t>
      </w:r>
    </w:p>
    <w:p w14:paraId="2BB86A99" w14:textId="77777777" w:rsidR="00770F85" w:rsidRPr="00FA45D3" w:rsidRDefault="00770F85" w:rsidP="00770F85">
      <w:pPr>
        <w:pStyle w:val="ListParagraph"/>
        <w:numPr>
          <w:ilvl w:val="1"/>
          <w:numId w:val="1"/>
        </w:numPr>
        <w:rPr>
          <w:rFonts w:ascii="Times New Roman" w:eastAsia="Times New Roman" w:hAnsi="Times New Roman" w:cs="Times New Roman"/>
          <w:color w:val="000000"/>
          <w:sz w:val="24"/>
          <w:szCs w:val="24"/>
        </w:rPr>
      </w:pPr>
      <w:r w:rsidRPr="4E41C8E1">
        <w:rPr>
          <w:rFonts w:ascii="Times New Roman" w:eastAsia="Times New Roman" w:hAnsi="Times New Roman" w:cs="Times New Roman"/>
          <w:color w:val="000000" w:themeColor="text1"/>
          <w:sz w:val="24"/>
          <w:szCs w:val="24"/>
        </w:rPr>
        <w:t>Can PASAs bill for retainer payments when the individual served declines services due to wish for social isolation? (We assume yes, but want to make sure)</w:t>
      </w:r>
    </w:p>
    <w:p w14:paraId="5CDE2C92" w14:textId="77777777" w:rsidR="00770F85" w:rsidRPr="007E66D3"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b/>
          <w:color w:val="000000"/>
          <w:sz w:val="24"/>
          <w:szCs w:val="24"/>
        </w:rPr>
      </w:pPr>
      <w:r w:rsidRPr="00FA45D3">
        <w:rPr>
          <w:rFonts w:ascii="Times New Roman" w:eastAsia="Times New Roman" w:hAnsi="Times New Roman" w:cs="Times New Roman"/>
          <w:color w:val="000000"/>
          <w:sz w:val="24"/>
          <w:szCs w:val="24"/>
        </w:rPr>
        <w:t xml:space="preserve">Has HCPF indicated </w:t>
      </w:r>
      <w:proofErr w:type="gramStart"/>
      <w:r w:rsidRPr="00FA45D3">
        <w:rPr>
          <w:rFonts w:ascii="Times New Roman" w:eastAsia="Times New Roman" w:hAnsi="Times New Roman" w:cs="Times New Roman"/>
          <w:color w:val="000000"/>
          <w:sz w:val="24"/>
          <w:szCs w:val="24"/>
        </w:rPr>
        <w:t>whether or not</w:t>
      </w:r>
      <w:proofErr w:type="gramEnd"/>
      <w:r w:rsidRPr="00FA45D3">
        <w:rPr>
          <w:rFonts w:ascii="Times New Roman" w:eastAsia="Times New Roman" w:hAnsi="Times New Roman" w:cs="Times New Roman"/>
          <w:color w:val="000000"/>
          <w:sz w:val="24"/>
          <w:szCs w:val="24"/>
        </w:rPr>
        <w:t xml:space="preserve"> they are considering allowing other providers outside of day programs (speech, movement, PT/OT, massage, </w:t>
      </w:r>
      <w:proofErr w:type="spellStart"/>
      <w:r w:rsidRPr="00FA45D3">
        <w:rPr>
          <w:rFonts w:ascii="Times New Roman" w:eastAsia="Times New Roman" w:hAnsi="Times New Roman" w:cs="Times New Roman"/>
          <w:color w:val="000000"/>
          <w:sz w:val="24"/>
          <w:szCs w:val="24"/>
        </w:rPr>
        <w:t>etc</w:t>
      </w:r>
      <w:proofErr w:type="spellEnd"/>
      <w:r w:rsidRPr="00FA45D3">
        <w:rPr>
          <w:rFonts w:ascii="Times New Roman" w:eastAsia="Times New Roman" w:hAnsi="Times New Roman" w:cs="Times New Roman"/>
          <w:color w:val="000000"/>
          <w:sz w:val="24"/>
          <w:szCs w:val="24"/>
        </w:rPr>
        <w:t>) to bill for services approved in the PAR if the clients refuse telehealth AND in-person services? Lots of people are just dropping services.</w:t>
      </w:r>
    </w:p>
    <w:p w14:paraId="5260D7B2" w14:textId="77777777" w:rsidR="00770F85" w:rsidRPr="007E66D3"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bCs/>
          <w:color w:val="000000"/>
          <w:sz w:val="24"/>
          <w:szCs w:val="24"/>
        </w:rPr>
      </w:pPr>
      <w:r w:rsidRPr="007E66D3">
        <w:rPr>
          <w:rFonts w:ascii="Times New Roman" w:eastAsia="Times New Roman" w:hAnsi="Times New Roman" w:cs="Times New Roman"/>
          <w:bCs/>
          <w:color w:val="000000"/>
          <w:sz w:val="24"/>
          <w:szCs w:val="24"/>
        </w:rPr>
        <w:t xml:space="preserve">If </w:t>
      </w:r>
      <w:r>
        <w:rPr>
          <w:rFonts w:ascii="Times New Roman" w:eastAsia="Times New Roman" w:hAnsi="Times New Roman" w:cs="Times New Roman"/>
          <w:bCs/>
          <w:color w:val="000000"/>
          <w:sz w:val="24"/>
          <w:szCs w:val="24"/>
        </w:rPr>
        <w:t xml:space="preserve">we </w:t>
      </w:r>
      <w:r w:rsidRPr="007E66D3">
        <w:rPr>
          <w:rFonts w:ascii="Times New Roman" w:eastAsia="Times New Roman" w:hAnsi="Times New Roman" w:cs="Times New Roman"/>
          <w:bCs/>
          <w:color w:val="000000"/>
          <w:sz w:val="24"/>
          <w:szCs w:val="24"/>
        </w:rPr>
        <w:t>decided to call our clients to check on them and briefly socialize can we still bill for retainer payments? We are not billing for those phone calls.</w:t>
      </w:r>
    </w:p>
    <w:p w14:paraId="683FAEC3" w14:textId="77777777" w:rsidR="00770F85" w:rsidRPr="00EA4670" w:rsidRDefault="00770F85" w:rsidP="00770F85">
      <w:pPr>
        <w:pStyle w:val="ListParagraph"/>
        <w:numPr>
          <w:ilvl w:val="0"/>
          <w:numId w:val="1"/>
        </w:numPr>
        <w:spacing w:before="240" w:after="0" w:line="240" w:lineRule="auto"/>
        <w:textAlignment w:val="baseline"/>
        <w:rPr>
          <w:rFonts w:ascii="Times New Roman" w:eastAsia="Times New Roman" w:hAnsi="Times New Roman" w:cs="Times New Roman"/>
          <w:b/>
          <w:color w:val="000000"/>
          <w:sz w:val="24"/>
          <w:szCs w:val="24"/>
        </w:rPr>
      </w:pPr>
      <w:r w:rsidRPr="00EA4670">
        <w:rPr>
          <w:rFonts w:ascii="Times New Roman" w:eastAsia="Times New Roman" w:hAnsi="Times New Roman" w:cs="Times New Roman"/>
          <w:b/>
          <w:color w:val="000000"/>
          <w:sz w:val="24"/>
          <w:szCs w:val="24"/>
        </w:rPr>
        <w:t xml:space="preserve">Administration/Billing </w:t>
      </w:r>
    </w:p>
    <w:p w14:paraId="6E206CA4" w14:textId="77777777" w:rsidR="00770F85"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HCPF </w:t>
      </w:r>
      <w:r w:rsidRPr="00227A2D">
        <w:rPr>
          <w:rFonts w:ascii="Times New Roman" w:eastAsia="Times New Roman" w:hAnsi="Times New Roman" w:cs="Times New Roman"/>
          <w:color w:val="000000"/>
          <w:sz w:val="24"/>
          <w:szCs w:val="24"/>
        </w:rPr>
        <w:t>consider waiving the 240 TCM cap for this FY and indefinitely until this is all solved</w:t>
      </w:r>
      <w:r>
        <w:rPr>
          <w:rFonts w:ascii="Times New Roman" w:eastAsia="Times New Roman" w:hAnsi="Times New Roman" w:cs="Times New Roman"/>
          <w:color w:val="000000"/>
          <w:sz w:val="24"/>
          <w:szCs w:val="24"/>
        </w:rPr>
        <w:t xml:space="preserve">? </w:t>
      </w:r>
    </w:p>
    <w:p w14:paraId="6CF4CECE" w14:textId="77777777" w:rsidR="00770F85" w:rsidRPr="00FA45D3"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sidRPr="00FA45D3">
        <w:rPr>
          <w:rFonts w:ascii="Times New Roman" w:eastAsia="Times New Roman" w:hAnsi="Times New Roman" w:cs="Times New Roman"/>
          <w:color w:val="000000"/>
          <w:sz w:val="24"/>
          <w:szCs w:val="24"/>
        </w:rPr>
        <w:t xml:space="preserve">Will HCPF/CDPHE protect providers from COVID-19 era claims being audited against non-COVID-19 requirements in the 7-year window for auditing claims? E.g., all the guidance and updates coming from regulatory agencies are not covered in regulation or billing manuals which are the basis for audits. </w:t>
      </w:r>
    </w:p>
    <w:p w14:paraId="06AE9F2A" w14:textId="77777777" w:rsidR="00770F85" w:rsidRDefault="00770F85" w:rsidP="00770F85">
      <w:pPr>
        <w:pStyle w:val="ListParagraph"/>
        <w:numPr>
          <w:ilvl w:val="1"/>
          <w:numId w:val="1"/>
        </w:numPr>
        <w:rPr>
          <w:rFonts w:ascii="Times New Roman" w:eastAsia="Times New Roman" w:hAnsi="Times New Roman" w:cs="Times New Roman"/>
          <w:color w:val="000000"/>
          <w:sz w:val="24"/>
          <w:szCs w:val="24"/>
        </w:rPr>
      </w:pPr>
      <w:r w:rsidRPr="5E6D30E0">
        <w:rPr>
          <w:rFonts w:ascii="Times New Roman" w:eastAsia="Times New Roman" w:hAnsi="Times New Roman" w:cs="Times New Roman"/>
          <w:color w:val="000000" w:themeColor="text1"/>
          <w:sz w:val="24"/>
          <w:szCs w:val="24"/>
        </w:rPr>
        <w:t>If people want to go home to family, will family be able to be paid? If people want to go home to family and if family is not paid, will there be the ability to return to the agency post the pandemic without losing one’s funding slot?</w:t>
      </w:r>
    </w:p>
    <w:p w14:paraId="741CB824" w14:textId="77777777" w:rsidR="00770F85" w:rsidRPr="00FA45D3"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sidRPr="01B52E53">
        <w:rPr>
          <w:rFonts w:ascii="Times New Roman" w:eastAsia="Times New Roman" w:hAnsi="Times New Roman" w:cs="Times New Roman"/>
          <w:color w:val="000000" w:themeColor="text1"/>
          <w:sz w:val="24"/>
          <w:szCs w:val="24"/>
        </w:rPr>
        <w:t>For parents who still have to work, have a child with a disability and are on a waiver, and the child is out of school due to Covid-19, and the child is under the age of 12, can parents use respite services while the parent is working at this time?</w:t>
      </w:r>
      <w:r w:rsidRPr="00FA45D3">
        <w:rPr>
          <w:rFonts w:ascii="Times New Roman" w:hAnsi="Times New Roman" w:cs="Times New Roman"/>
          <w:sz w:val="24"/>
          <w:szCs w:val="24"/>
        </w:rPr>
        <w:t xml:space="preserve"> </w:t>
      </w:r>
    </w:p>
    <w:p w14:paraId="0CD12B87" w14:textId="77777777" w:rsidR="00770F85" w:rsidRPr="00FA45D3"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sidRPr="01B52E53">
        <w:rPr>
          <w:rFonts w:ascii="Times New Roman" w:eastAsia="Times New Roman" w:hAnsi="Times New Roman" w:cs="Times New Roman"/>
          <w:color w:val="000000" w:themeColor="text1"/>
          <w:sz w:val="24"/>
          <w:szCs w:val="24"/>
        </w:rPr>
        <w:t xml:space="preserve">I know they are dealing with perhaps extending the time period on a person needing to receive a service within 30 days to maintain Waiver eligibility.  A nuance to that is whether billing retainer units for a person would be </w:t>
      </w:r>
      <w:proofErr w:type="gramStart"/>
      <w:r w:rsidRPr="01B52E53">
        <w:rPr>
          <w:rFonts w:ascii="Times New Roman" w:eastAsia="Times New Roman" w:hAnsi="Times New Roman" w:cs="Times New Roman"/>
          <w:color w:val="000000" w:themeColor="text1"/>
          <w:sz w:val="24"/>
          <w:szCs w:val="24"/>
        </w:rPr>
        <w:t>sufficient</w:t>
      </w:r>
      <w:proofErr w:type="gramEnd"/>
      <w:r w:rsidRPr="01B52E53">
        <w:rPr>
          <w:rFonts w:ascii="Times New Roman" w:eastAsia="Times New Roman" w:hAnsi="Times New Roman" w:cs="Times New Roman"/>
          <w:color w:val="000000" w:themeColor="text1"/>
          <w:sz w:val="24"/>
          <w:szCs w:val="24"/>
        </w:rPr>
        <w:t xml:space="preserve"> to maintain eligibility</w:t>
      </w:r>
      <w:r>
        <w:rPr>
          <w:rFonts w:ascii="Times New Roman" w:eastAsia="Times New Roman" w:hAnsi="Times New Roman" w:cs="Times New Roman"/>
          <w:color w:val="000000" w:themeColor="text1"/>
          <w:sz w:val="24"/>
          <w:szCs w:val="24"/>
        </w:rPr>
        <w:t>?</w:t>
      </w:r>
    </w:p>
    <w:p w14:paraId="4F7F83A1" w14:textId="77777777" w:rsidR="00770F85" w:rsidRPr="00FA45D3"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sidRPr="01B52E53">
        <w:rPr>
          <w:rFonts w:ascii="Times New Roman" w:eastAsia="Times New Roman" w:hAnsi="Times New Roman" w:cs="Times New Roman"/>
          <w:color w:val="000000" w:themeColor="text1"/>
          <w:sz w:val="24"/>
          <w:szCs w:val="24"/>
        </w:rPr>
        <w:t>Alter</w:t>
      </w:r>
      <w:r>
        <w:rPr>
          <w:rFonts w:ascii="Times New Roman" w:eastAsia="Times New Roman" w:hAnsi="Times New Roman" w:cs="Times New Roman"/>
          <w:color w:val="000000" w:themeColor="text1"/>
          <w:sz w:val="24"/>
          <w:szCs w:val="24"/>
        </w:rPr>
        <w:t>n</w:t>
      </w:r>
      <w:r w:rsidRPr="01B52E53">
        <w:rPr>
          <w:rFonts w:ascii="Times New Roman" w:eastAsia="Times New Roman" w:hAnsi="Times New Roman" w:cs="Times New Roman"/>
          <w:color w:val="000000" w:themeColor="text1"/>
          <w:sz w:val="24"/>
          <w:szCs w:val="24"/>
        </w:rPr>
        <w:t>ative Delivery- of Services-</w:t>
      </w:r>
    </w:p>
    <w:p w14:paraId="69E98A0F" w14:textId="77777777" w:rsidR="00770F85" w:rsidRPr="00FA45D3" w:rsidRDefault="00770F85" w:rsidP="00770F85">
      <w:pPr>
        <w:pStyle w:val="ListParagraph"/>
        <w:numPr>
          <w:ilvl w:val="2"/>
          <w:numId w:val="1"/>
        </w:numPr>
        <w:spacing w:before="240" w:after="0" w:line="240" w:lineRule="auto"/>
        <w:textAlignment w:val="baseline"/>
        <w:rPr>
          <w:rFonts w:ascii="Times New Roman" w:eastAsia="Times New Roman" w:hAnsi="Times New Roman" w:cs="Times New Roman"/>
          <w:color w:val="000000"/>
          <w:sz w:val="24"/>
          <w:szCs w:val="24"/>
        </w:rPr>
      </w:pPr>
      <w:r w:rsidRPr="01B52E53">
        <w:rPr>
          <w:rFonts w:ascii="Times New Roman" w:eastAsia="Times New Roman" w:hAnsi="Times New Roman" w:cs="Times New Roman"/>
          <w:color w:val="000000" w:themeColor="text1"/>
          <w:sz w:val="24"/>
          <w:szCs w:val="24"/>
        </w:rPr>
        <w:t>Does this need to be documented in Service Plan or just documented in provider records, memo does not state Service Plan?</w:t>
      </w:r>
    </w:p>
    <w:p w14:paraId="3F6241BC" w14:textId="77777777" w:rsidR="00770F85" w:rsidRPr="00997240" w:rsidRDefault="00770F85" w:rsidP="00770F85">
      <w:pPr>
        <w:pStyle w:val="ListParagraph"/>
        <w:numPr>
          <w:ilvl w:val="2"/>
          <w:numId w:val="1"/>
        </w:numPr>
        <w:spacing w:before="240" w:after="0" w:line="240" w:lineRule="auto"/>
        <w:textAlignment w:val="baseline"/>
        <w:rPr>
          <w:rFonts w:ascii="Times New Roman" w:eastAsia="Times New Roman" w:hAnsi="Times New Roman" w:cs="Times New Roman"/>
          <w:color w:val="000000"/>
          <w:sz w:val="24"/>
          <w:szCs w:val="24"/>
        </w:rPr>
      </w:pPr>
      <w:r w:rsidRPr="01B52E53">
        <w:rPr>
          <w:rFonts w:ascii="Times New Roman" w:eastAsia="Times New Roman" w:hAnsi="Times New Roman" w:cs="Times New Roman"/>
          <w:color w:val="000000" w:themeColor="text1"/>
          <w:sz w:val="24"/>
          <w:szCs w:val="24"/>
        </w:rPr>
        <w:t xml:space="preserve">Since we cannot safely be out in community for SCC or truly accomplish SCC in any alternative delivery method, can we bill available SCC units as Spec </w:t>
      </w:r>
      <w:proofErr w:type="spellStart"/>
      <w:r w:rsidRPr="01B52E53">
        <w:rPr>
          <w:rFonts w:ascii="Times New Roman" w:eastAsia="Times New Roman" w:hAnsi="Times New Roman" w:cs="Times New Roman"/>
          <w:color w:val="000000" w:themeColor="text1"/>
          <w:sz w:val="24"/>
          <w:szCs w:val="24"/>
        </w:rPr>
        <w:t>Hab</w:t>
      </w:r>
      <w:proofErr w:type="spellEnd"/>
      <w:r w:rsidRPr="01B52E53">
        <w:rPr>
          <w:rFonts w:ascii="Times New Roman" w:eastAsia="Times New Roman" w:hAnsi="Times New Roman" w:cs="Times New Roman"/>
          <w:color w:val="000000" w:themeColor="text1"/>
          <w:sz w:val="24"/>
          <w:szCs w:val="24"/>
        </w:rPr>
        <w:t xml:space="preserve"> or do we need, in each and every case, to revise the Service Plan to re-allocate the units from SCC to Spec </w:t>
      </w:r>
      <w:proofErr w:type="spellStart"/>
      <w:r w:rsidRPr="01B52E53">
        <w:rPr>
          <w:rFonts w:ascii="Times New Roman" w:eastAsia="Times New Roman" w:hAnsi="Times New Roman" w:cs="Times New Roman"/>
          <w:color w:val="000000" w:themeColor="text1"/>
          <w:sz w:val="24"/>
          <w:szCs w:val="24"/>
        </w:rPr>
        <w:t>Hab</w:t>
      </w:r>
      <w:proofErr w:type="spellEnd"/>
      <w:r w:rsidRPr="01B52E53">
        <w:rPr>
          <w:rFonts w:ascii="Times New Roman" w:eastAsia="Times New Roman" w:hAnsi="Times New Roman" w:cs="Times New Roman"/>
          <w:color w:val="000000" w:themeColor="text1"/>
          <w:sz w:val="24"/>
          <w:szCs w:val="24"/>
        </w:rPr>
        <w:t xml:space="preserve"> – that re-allocation will be hard to predict since the duration of this crisis is hard to predict</w:t>
      </w:r>
      <w:r>
        <w:rPr>
          <w:rFonts w:ascii="Times New Roman" w:eastAsia="Times New Roman" w:hAnsi="Times New Roman" w:cs="Times New Roman"/>
          <w:color w:val="000000" w:themeColor="text1"/>
          <w:sz w:val="24"/>
          <w:szCs w:val="24"/>
        </w:rPr>
        <w:t>. (We don’t think this is necessary but want to make sure)</w:t>
      </w:r>
      <w:r w:rsidRPr="01B52E53">
        <w:rPr>
          <w:rFonts w:ascii="Times New Roman" w:eastAsia="Times New Roman" w:hAnsi="Times New Roman" w:cs="Times New Roman"/>
          <w:color w:val="000000" w:themeColor="text1"/>
          <w:sz w:val="24"/>
          <w:szCs w:val="24"/>
        </w:rPr>
        <w:t xml:space="preserve">  </w:t>
      </w:r>
    </w:p>
    <w:p w14:paraId="37808C6F" w14:textId="77777777" w:rsidR="00770F85" w:rsidRPr="00EA4670" w:rsidRDefault="00770F85" w:rsidP="00770F85">
      <w:pPr>
        <w:pStyle w:val="ListParagraph"/>
        <w:numPr>
          <w:ilvl w:val="0"/>
          <w:numId w:val="1"/>
        </w:numPr>
        <w:spacing w:before="240" w:after="0" w:line="240" w:lineRule="auto"/>
        <w:textAlignment w:val="baseline"/>
        <w:rPr>
          <w:rFonts w:ascii="Times New Roman" w:eastAsia="Times New Roman" w:hAnsi="Times New Roman" w:cs="Times New Roman"/>
          <w:b/>
          <w:color w:val="000000"/>
          <w:sz w:val="24"/>
          <w:szCs w:val="24"/>
        </w:rPr>
      </w:pPr>
      <w:r w:rsidRPr="00EA4670">
        <w:rPr>
          <w:rFonts w:ascii="Times New Roman" w:eastAsia="Times New Roman" w:hAnsi="Times New Roman" w:cs="Times New Roman"/>
          <w:b/>
          <w:color w:val="000000"/>
          <w:sz w:val="24"/>
          <w:szCs w:val="24"/>
        </w:rPr>
        <w:t xml:space="preserve">Residential Questions  </w:t>
      </w:r>
    </w:p>
    <w:p w14:paraId="59984E92" w14:textId="77777777" w:rsidR="00770F85" w:rsidRDefault="00770F85" w:rsidP="00770F85">
      <w:pPr>
        <w:pStyle w:val="ListParagraph"/>
        <w:numPr>
          <w:ilvl w:val="1"/>
          <w:numId w:val="1"/>
        </w:numPr>
        <w:rPr>
          <w:rFonts w:ascii="Times New Roman" w:eastAsia="Times New Roman" w:hAnsi="Times New Roman" w:cs="Times New Roman"/>
          <w:color w:val="000000"/>
          <w:sz w:val="24"/>
          <w:szCs w:val="24"/>
        </w:rPr>
      </w:pPr>
      <w:r w:rsidRPr="0061008C">
        <w:rPr>
          <w:rFonts w:ascii="Times New Roman" w:eastAsia="Times New Roman" w:hAnsi="Times New Roman" w:cs="Times New Roman"/>
          <w:color w:val="000000"/>
          <w:sz w:val="24"/>
          <w:szCs w:val="24"/>
        </w:rPr>
        <w:t>With many services previously done in group settings, even with the opportunity to provide the service in an alternate location due to a variety of reasons most individuals are receiving fewer services. This has shifted more of a burden to residential services. Has any thought been given to any temporary increases to services to support these providers? (</w:t>
      </w:r>
      <w:proofErr w:type="spellStart"/>
      <w:r w:rsidRPr="0061008C">
        <w:rPr>
          <w:rFonts w:ascii="Times New Roman" w:eastAsia="Times New Roman" w:hAnsi="Times New Roman" w:cs="Times New Roman"/>
          <w:color w:val="000000"/>
          <w:sz w:val="24"/>
          <w:szCs w:val="24"/>
        </w:rPr>
        <w:t>i.e</w:t>
      </w:r>
      <w:proofErr w:type="spellEnd"/>
      <w:r w:rsidRPr="0061008C">
        <w:rPr>
          <w:rFonts w:ascii="Times New Roman" w:eastAsia="Times New Roman" w:hAnsi="Times New Roman" w:cs="Times New Roman"/>
          <w:color w:val="000000"/>
          <w:sz w:val="24"/>
          <w:szCs w:val="24"/>
        </w:rPr>
        <w:t xml:space="preserve"> passing through the 6.</w:t>
      </w:r>
      <w:r>
        <w:rPr>
          <w:rFonts w:ascii="Times New Roman" w:eastAsia="Times New Roman" w:hAnsi="Times New Roman" w:cs="Times New Roman"/>
          <w:color w:val="000000"/>
          <w:sz w:val="24"/>
          <w:szCs w:val="24"/>
        </w:rPr>
        <w:t>2</w:t>
      </w:r>
      <w:r w:rsidRPr="0061008C">
        <w:rPr>
          <w:rFonts w:ascii="Times New Roman" w:eastAsia="Times New Roman" w:hAnsi="Times New Roman" w:cs="Times New Roman"/>
          <w:color w:val="000000"/>
          <w:sz w:val="24"/>
          <w:szCs w:val="24"/>
        </w:rPr>
        <w:t xml:space="preserve">% FMAP to residential for just this </w:t>
      </w:r>
      <w:proofErr w:type="gramStart"/>
      <w:r w:rsidRPr="0061008C">
        <w:rPr>
          <w:rFonts w:ascii="Times New Roman" w:eastAsia="Times New Roman" w:hAnsi="Times New Roman" w:cs="Times New Roman"/>
          <w:color w:val="000000"/>
          <w:sz w:val="24"/>
          <w:szCs w:val="24"/>
        </w:rPr>
        <w:t>period of time</w:t>
      </w:r>
      <w:proofErr w:type="gramEnd"/>
      <w:r w:rsidRPr="006100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30B257C" w14:textId="77777777" w:rsidR="00770F85" w:rsidRPr="00FA45D3" w:rsidRDefault="00770F85" w:rsidP="00770F85">
      <w:pPr>
        <w:pStyle w:val="ListParagraph"/>
        <w:numPr>
          <w:ilvl w:val="1"/>
          <w:numId w:val="1"/>
        </w:numPr>
        <w:rPr>
          <w:rFonts w:ascii="Times New Roman" w:eastAsia="Times New Roman" w:hAnsi="Times New Roman" w:cs="Times New Roman"/>
          <w:color w:val="000000"/>
          <w:sz w:val="24"/>
          <w:szCs w:val="24"/>
        </w:rPr>
      </w:pPr>
      <w:r w:rsidRPr="00FA45D3">
        <w:rPr>
          <w:rFonts w:ascii="Times New Roman" w:eastAsia="Times New Roman" w:hAnsi="Times New Roman" w:cs="Times New Roman"/>
          <w:color w:val="000000"/>
          <w:sz w:val="24"/>
          <w:szCs w:val="24"/>
        </w:rPr>
        <w:t xml:space="preserve">Can CDPHE/HCPF allow providers to go over census at GHs and PCAs in the case of need to isolate residents or deal with staffing shortages? If PCAs increase to 4 or more, can </w:t>
      </w:r>
      <w:r>
        <w:rPr>
          <w:rFonts w:ascii="Times New Roman" w:eastAsia="Times New Roman" w:hAnsi="Times New Roman" w:cs="Times New Roman"/>
          <w:color w:val="000000"/>
          <w:sz w:val="24"/>
          <w:szCs w:val="24"/>
        </w:rPr>
        <w:t>the GH</w:t>
      </w:r>
      <w:r w:rsidRPr="00FA45D3">
        <w:rPr>
          <w:rFonts w:ascii="Times New Roman" w:eastAsia="Times New Roman" w:hAnsi="Times New Roman" w:cs="Times New Roman"/>
          <w:color w:val="000000"/>
          <w:sz w:val="24"/>
          <w:szCs w:val="24"/>
        </w:rPr>
        <w:t xml:space="preserve"> licensing process be temporarily waived? </w:t>
      </w:r>
    </w:p>
    <w:p w14:paraId="1DA9D5D9" w14:textId="77777777" w:rsidR="00770F85" w:rsidRPr="00FA45D3" w:rsidRDefault="00770F85" w:rsidP="00770F85">
      <w:pPr>
        <w:pStyle w:val="ListParagraph"/>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Outings w/ parents/guardians: </w:t>
      </w:r>
      <w:r w:rsidRPr="00FA45D3">
        <w:rPr>
          <w:rFonts w:ascii="Times New Roman" w:eastAsia="Times New Roman" w:hAnsi="Times New Roman" w:cs="Times New Roman"/>
          <w:color w:val="000000"/>
          <w:sz w:val="24"/>
          <w:szCs w:val="24"/>
        </w:rPr>
        <w:t>Unfortunately, we don’t even know where the parents/guardians are going with the individual in service or who they are being exposed to, i.e. family members, friends, public outings, etc.  When the parent/ guardian returns the individual back to the group home (or Host Home), how should we handle the situation knowing that the individual may have been exposed to the virus and potentially could introduce the COVID-19 into the group home (or Host Home Provider, who may have 1-3 individuals in there Host Home).  Should we not allow the individual back in the setting knowing that the individual may have been exposed to COVID-19 and could potentially expose other vulnerable individuals within the group home or host home?  (This could be communicated up front to the parent/guardian that if they remove the individual from the residential setting that the individual will not be allowed back into the residential setting.)  Or, should we take extra precautionary screening processes prior to allowing the individual back into the residential setting?</w:t>
      </w:r>
      <w:r w:rsidRPr="00FA45D3">
        <w:rPr>
          <w:rFonts w:ascii="Times New Roman" w:hAnsi="Times New Roman" w:cs="Times New Roman"/>
          <w:sz w:val="24"/>
          <w:szCs w:val="24"/>
        </w:rPr>
        <w:t xml:space="preserve"> </w:t>
      </w:r>
    </w:p>
    <w:p w14:paraId="177DAA78" w14:textId="77777777" w:rsidR="00770F85" w:rsidRPr="00FA45D3" w:rsidRDefault="00770F85" w:rsidP="00770F85">
      <w:pPr>
        <w:pStyle w:val="ListParagraph"/>
        <w:numPr>
          <w:ilvl w:val="1"/>
          <w:numId w:val="1"/>
        </w:numPr>
        <w:rPr>
          <w:rFonts w:ascii="Times New Roman" w:eastAsia="Times New Roman" w:hAnsi="Times New Roman" w:cs="Times New Roman"/>
          <w:color w:val="000000"/>
          <w:sz w:val="24"/>
          <w:szCs w:val="24"/>
        </w:rPr>
      </w:pPr>
      <w:r w:rsidRPr="00FA45D3">
        <w:rPr>
          <w:rFonts w:ascii="Times New Roman" w:eastAsia="Times New Roman" w:hAnsi="Times New Roman" w:cs="Times New Roman"/>
          <w:color w:val="000000"/>
          <w:sz w:val="24"/>
          <w:szCs w:val="24"/>
        </w:rPr>
        <w:t xml:space="preserve">We have issued a letter to all Host Homes letting them know what steps our agency is taking to minimize the spread of COVID-19.  We’re hoping they take some of the same precautionary measures.  As independent contractors, we don’t want to cross the line in giving them demands.  Are you giving Host Home Providers any special “guidance” for minimizing exposure outside of their house, especially since they are being paid with Medicaid dollars? </w:t>
      </w:r>
    </w:p>
    <w:p w14:paraId="4B017FC1" w14:textId="77777777" w:rsidR="00770F85"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sidRPr="00FA45D3">
        <w:rPr>
          <w:rFonts w:ascii="Times New Roman" w:eastAsia="Times New Roman" w:hAnsi="Times New Roman" w:cs="Times New Roman"/>
          <w:color w:val="000000"/>
          <w:sz w:val="24"/>
          <w:szCs w:val="24"/>
        </w:rPr>
        <w:t>We have a core group of DSPs staffing the group homes. This is the area I view as the greatest risk for virus spreading simply due to the number of staff and shifts required to safely operate the homes. Does the state recommend implementing a working quarantine? What would that definition be? How would we enforce it? (I.E. if a staff person goes out partying one night and posts pictures of themselves on social media, can we as an employer do anything about that?)</w:t>
      </w:r>
    </w:p>
    <w:p w14:paraId="138EF7DE" w14:textId="77777777" w:rsidR="00770F85" w:rsidRPr="004B5E00"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i/>
          <w:color w:val="000000"/>
          <w:sz w:val="24"/>
          <w:szCs w:val="24"/>
        </w:rPr>
      </w:pPr>
      <w:r w:rsidRPr="00D512E2">
        <w:rPr>
          <w:rFonts w:ascii="Times New Roman" w:eastAsia="Times New Roman" w:hAnsi="Times New Roman" w:cs="Times New Roman"/>
          <w:color w:val="000000"/>
          <w:sz w:val="24"/>
          <w:szCs w:val="24"/>
        </w:rPr>
        <w:t xml:space="preserve">Will there be a general protocol or recommendation from CDPHE/HCPF for responding to a COVID-19 diagnosis for an individual in a HH setting? </w:t>
      </w:r>
      <w:r w:rsidRPr="006A1AE7">
        <w:rPr>
          <w:rFonts w:ascii="Times New Roman" w:eastAsia="Times New Roman" w:hAnsi="Times New Roman" w:cs="Times New Roman"/>
          <w:b/>
          <w:i/>
          <w:color w:val="000000"/>
          <w:sz w:val="24"/>
          <w:szCs w:val="24"/>
        </w:rPr>
        <w:t xml:space="preserve">(Also submitted to CDPHE)  </w:t>
      </w:r>
    </w:p>
    <w:p w14:paraId="6EC7B093" w14:textId="77777777" w:rsidR="00770F85" w:rsidRPr="00EA4670" w:rsidRDefault="00770F85" w:rsidP="00770F85">
      <w:pPr>
        <w:pStyle w:val="ListParagraph"/>
        <w:numPr>
          <w:ilvl w:val="0"/>
          <w:numId w:val="1"/>
        </w:numPr>
        <w:spacing w:before="240" w:after="0" w:line="240" w:lineRule="auto"/>
        <w:textAlignment w:val="baseline"/>
        <w:rPr>
          <w:rFonts w:ascii="Times New Roman" w:eastAsia="Times New Roman" w:hAnsi="Times New Roman" w:cs="Times New Roman"/>
          <w:b/>
          <w:color w:val="000000"/>
          <w:sz w:val="24"/>
          <w:szCs w:val="24"/>
        </w:rPr>
      </w:pPr>
      <w:r w:rsidRPr="00EA4670">
        <w:rPr>
          <w:rFonts w:ascii="Times New Roman" w:eastAsia="Times New Roman" w:hAnsi="Times New Roman" w:cs="Times New Roman"/>
          <w:b/>
          <w:color w:val="000000"/>
          <w:sz w:val="24"/>
          <w:szCs w:val="24"/>
        </w:rPr>
        <w:t xml:space="preserve">Telehealth </w:t>
      </w:r>
    </w:p>
    <w:p w14:paraId="7DCDE8B1" w14:textId="77777777" w:rsidR="00770F85" w:rsidRPr="00FA45D3"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sidRPr="00FA45D3">
        <w:rPr>
          <w:rFonts w:ascii="Times New Roman" w:eastAsia="Times New Roman" w:hAnsi="Times New Roman" w:cs="Times New Roman"/>
          <w:color w:val="000000"/>
          <w:sz w:val="24"/>
          <w:szCs w:val="24"/>
        </w:rPr>
        <w:t xml:space="preserve">Can telehealth be expanded to Massage Therapy? Some providers would like to provide remote massage, video guided techniques, and send resources to families. </w:t>
      </w:r>
    </w:p>
    <w:p w14:paraId="5F64C0B7" w14:textId="77777777" w:rsidR="00770F85" w:rsidRPr="00FA45D3"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sidRPr="00FA45D3">
        <w:rPr>
          <w:rFonts w:ascii="Times New Roman" w:eastAsia="Times New Roman" w:hAnsi="Times New Roman" w:cs="Times New Roman"/>
          <w:color w:val="000000"/>
          <w:sz w:val="24"/>
          <w:szCs w:val="24"/>
        </w:rPr>
        <w:t>Do we know if HCPF plans to send guidance for SLS services and if we can utilize telehealth?</w:t>
      </w:r>
    </w:p>
    <w:p w14:paraId="37421468" w14:textId="77777777" w:rsidR="00770F85" w:rsidRPr="0067440C" w:rsidRDefault="00770F85" w:rsidP="00770F85">
      <w:pPr>
        <w:pStyle w:val="ListParagraph"/>
        <w:numPr>
          <w:ilvl w:val="1"/>
          <w:numId w:val="1"/>
        </w:numPr>
        <w:rPr>
          <w:rFonts w:ascii="Times New Roman" w:hAnsi="Times New Roman" w:cs="Times New Roman"/>
          <w:sz w:val="24"/>
          <w:szCs w:val="24"/>
        </w:rPr>
      </w:pPr>
      <w:r w:rsidRPr="00FA45D3">
        <w:rPr>
          <w:rFonts w:ascii="Times New Roman" w:hAnsi="Times New Roman" w:cs="Times New Roman"/>
          <w:sz w:val="24"/>
          <w:szCs w:val="24"/>
        </w:rPr>
        <w:t xml:space="preserve">Will residential agencies have the liberty to do remote services and supports during this time and bill accordingly? </w:t>
      </w:r>
      <w:r>
        <w:rPr>
          <w:rFonts w:ascii="Times New Roman" w:hAnsi="Times New Roman" w:cs="Times New Roman"/>
          <w:sz w:val="24"/>
          <w:szCs w:val="24"/>
        </w:rPr>
        <w:t>(Presumably this would be in situations where the person lives in their own apartment and/or where 24/7 support/supervision is not required)</w:t>
      </w:r>
    </w:p>
    <w:p w14:paraId="7D15B125" w14:textId="77777777" w:rsidR="00770F85" w:rsidRPr="00EA4670" w:rsidRDefault="00770F85" w:rsidP="00770F85">
      <w:pPr>
        <w:pStyle w:val="ListParagraph"/>
        <w:numPr>
          <w:ilvl w:val="0"/>
          <w:numId w:val="1"/>
        </w:numPr>
        <w:spacing w:before="240"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Non-Residential</w:t>
      </w:r>
      <w:r w:rsidRPr="00EA4670">
        <w:rPr>
          <w:rFonts w:ascii="Times New Roman" w:eastAsia="Times New Roman" w:hAnsi="Times New Roman" w:cs="Times New Roman"/>
          <w:b/>
          <w:color w:val="000000"/>
          <w:sz w:val="24"/>
          <w:szCs w:val="24"/>
        </w:rPr>
        <w:t xml:space="preserve"> Services </w:t>
      </w:r>
    </w:p>
    <w:p w14:paraId="4439D0B4" w14:textId="77777777" w:rsidR="00770F85" w:rsidRPr="00FA45D3"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sidRPr="00FA45D3">
        <w:rPr>
          <w:rFonts w:ascii="Times New Roman" w:eastAsia="Times New Roman" w:hAnsi="Times New Roman" w:cs="Times New Roman"/>
          <w:color w:val="000000"/>
          <w:sz w:val="24"/>
          <w:szCs w:val="24"/>
        </w:rPr>
        <w:t xml:space="preserve">What can be considered “alternative locations” for day services? Specifically, can SCC services be provided in the individual’s home? </w:t>
      </w:r>
    </w:p>
    <w:p w14:paraId="79085165" w14:textId="77777777" w:rsidR="00770F85"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sidRPr="00FA45D3">
        <w:rPr>
          <w:rFonts w:ascii="Times New Roman" w:eastAsia="Times New Roman" w:hAnsi="Times New Roman" w:cs="Times New Roman"/>
          <w:color w:val="000000"/>
          <w:sz w:val="24"/>
          <w:szCs w:val="24"/>
        </w:rPr>
        <w:t>Should homemaker services still be provided in the home if families choose to continue these services, and if so, how?</w:t>
      </w:r>
    </w:p>
    <w:p w14:paraId="4F277EE2" w14:textId="77777777" w:rsidR="00770F85" w:rsidRDefault="00770F85" w:rsidP="00770F85">
      <w:pPr>
        <w:pStyle w:val="ListParagraph"/>
        <w:numPr>
          <w:ilvl w:val="2"/>
          <w:numId w:val="1"/>
        </w:numPr>
        <w:spacing w:before="240"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providers are asking the CCBs </w:t>
      </w:r>
      <w:r w:rsidRPr="007617C0">
        <w:rPr>
          <w:rFonts w:ascii="Times New Roman" w:eastAsia="Times New Roman" w:hAnsi="Times New Roman" w:cs="Times New Roman"/>
          <w:color w:val="000000"/>
          <w:sz w:val="24"/>
          <w:szCs w:val="24"/>
        </w:rPr>
        <w:t>to ask the individuals/families that receive homemaker services to provide their own cleaning supplies so when the provider comes in to clean, the provider isn’t taking their mops and brooms and such into multiple houses and increasing the possibility of cross contamination from one home to the next.</w:t>
      </w:r>
      <w:r>
        <w:rPr>
          <w:rFonts w:ascii="Times New Roman" w:eastAsia="Times New Roman" w:hAnsi="Times New Roman" w:cs="Times New Roman"/>
          <w:color w:val="000000"/>
          <w:sz w:val="24"/>
          <w:szCs w:val="24"/>
        </w:rPr>
        <w:t xml:space="preserve"> Is this an appropriate role of the CMA? (I</w:t>
      </w:r>
      <w:r w:rsidRPr="00903C53">
        <w:rPr>
          <w:rFonts w:ascii="Times New Roman" w:eastAsia="Times New Roman" w:hAnsi="Times New Roman" w:cs="Times New Roman"/>
          <w:color w:val="000000"/>
          <w:sz w:val="24"/>
          <w:szCs w:val="24"/>
        </w:rPr>
        <w:t>t seems families should have these supplies on hand, but</w:t>
      </w:r>
      <w:r>
        <w:rPr>
          <w:rFonts w:ascii="Times New Roman" w:eastAsia="Times New Roman" w:hAnsi="Times New Roman" w:cs="Times New Roman"/>
          <w:color w:val="000000"/>
          <w:sz w:val="24"/>
          <w:szCs w:val="24"/>
        </w:rPr>
        <w:t xml:space="preserve"> </w:t>
      </w:r>
      <w:r w:rsidRPr="00903C53">
        <w:rPr>
          <w:rFonts w:ascii="Times New Roman" w:eastAsia="Times New Roman" w:hAnsi="Times New Roman" w:cs="Times New Roman"/>
          <w:color w:val="000000"/>
          <w:sz w:val="24"/>
          <w:szCs w:val="24"/>
        </w:rPr>
        <w:t>provider</w:t>
      </w:r>
      <w:r>
        <w:rPr>
          <w:rFonts w:ascii="Times New Roman" w:eastAsia="Times New Roman" w:hAnsi="Times New Roman" w:cs="Times New Roman"/>
          <w:color w:val="000000"/>
          <w:sz w:val="24"/>
          <w:szCs w:val="24"/>
        </w:rPr>
        <w:t>s</w:t>
      </w:r>
      <w:r w:rsidRPr="00903C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are</w:t>
      </w:r>
      <w:r w:rsidRPr="00903C53">
        <w:rPr>
          <w:rFonts w:ascii="Times New Roman" w:eastAsia="Times New Roman" w:hAnsi="Times New Roman" w:cs="Times New Roman"/>
          <w:color w:val="000000"/>
          <w:sz w:val="24"/>
          <w:szCs w:val="24"/>
        </w:rPr>
        <w:t xml:space="preserve"> stating that the families either don’t or won’t provide their own cleaning supplies to avoid possible contamination.</w:t>
      </w:r>
      <w:r>
        <w:rPr>
          <w:rFonts w:ascii="Times New Roman" w:eastAsia="Times New Roman" w:hAnsi="Times New Roman" w:cs="Times New Roman"/>
          <w:color w:val="000000"/>
          <w:sz w:val="24"/>
          <w:szCs w:val="24"/>
        </w:rPr>
        <w:t xml:space="preserve">) </w:t>
      </w:r>
    </w:p>
    <w:p w14:paraId="393B9339" w14:textId="77777777" w:rsidR="00770F85"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sidRPr="00E21CF6">
        <w:rPr>
          <w:rFonts w:ascii="Times New Roman" w:eastAsia="Times New Roman" w:hAnsi="Times New Roman" w:cs="Times New Roman"/>
          <w:color w:val="000000"/>
          <w:sz w:val="24"/>
          <w:szCs w:val="24"/>
        </w:rPr>
        <w:t xml:space="preserve">What is the expectation for providing SLS services with only mentorship being approved for phone/video (groceries, med </w:t>
      </w:r>
      <w:proofErr w:type="spellStart"/>
      <w:r w:rsidRPr="00E21CF6">
        <w:rPr>
          <w:rFonts w:ascii="Times New Roman" w:eastAsia="Times New Roman" w:hAnsi="Times New Roman" w:cs="Times New Roman"/>
          <w:color w:val="000000"/>
          <w:sz w:val="24"/>
          <w:szCs w:val="24"/>
        </w:rPr>
        <w:t>apts</w:t>
      </w:r>
      <w:proofErr w:type="spellEnd"/>
      <w:r w:rsidRPr="00E21CF6">
        <w:rPr>
          <w:rFonts w:ascii="Times New Roman" w:eastAsia="Times New Roman" w:hAnsi="Times New Roman" w:cs="Times New Roman"/>
          <w:color w:val="000000"/>
          <w:sz w:val="24"/>
          <w:szCs w:val="24"/>
        </w:rPr>
        <w:t xml:space="preserve">, etc.) if an individual is diagnosed with COVID-19? Who is responsible for setting up the contingency plan? </w:t>
      </w:r>
    </w:p>
    <w:p w14:paraId="3D8BB37F" w14:textId="77777777" w:rsidR="00770F85" w:rsidRPr="00E256F9"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E256F9">
        <w:rPr>
          <w:rFonts w:ascii="Times New Roman" w:eastAsia="Times New Roman" w:hAnsi="Times New Roman" w:cs="Times New Roman"/>
          <w:color w:val="000000"/>
          <w:sz w:val="24"/>
          <w:szCs w:val="24"/>
        </w:rPr>
        <w:t xml:space="preserve">e are looking for guidance on hands-on Personal Care (although it probably also applies to personal care tasks in residential settings) from the recent Operational Memo (OHM 20-023). We’re being told there are no service modifications, but we’re also being told that all services must be provided using social distancing. We haven’t figured out how to bathe someone from 6 feet away yet. The CDC and CDPHE are also recommending not using masks if both the caregiver and client are apparently well. Some guidance around how best to protect personnel and clients during essential hands-on care would be </w:t>
      </w:r>
      <w:proofErr w:type="gramStart"/>
      <w:r w:rsidRPr="00E256F9">
        <w:rPr>
          <w:rFonts w:ascii="Times New Roman" w:eastAsia="Times New Roman" w:hAnsi="Times New Roman" w:cs="Times New Roman"/>
          <w:color w:val="000000"/>
          <w:sz w:val="24"/>
          <w:szCs w:val="24"/>
        </w:rPr>
        <w:t>really helpful</w:t>
      </w:r>
      <w:proofErr w:type="gramEnd"/>
      <w:r w:rsidRPr="00E256F9">
        <w:rPr>
          <w:rFonts w:ascii="Times New Roman" w:eastAsia="Times New Roman" w:hAnsi="Times New Roman" w:cs="Times New Roman"/>
          <w:color w:val="000000"/>
          <w:sz w:val="24"/>
          <w:szCs w:val="24"/>
        </w:rPr>
        <w:t>.</w:t>
      </w:r>
    </w:p>
    <w:p w14:paraId="3371D50C" w14:textId="77777777" w:rsidR="00770F85" w:rsidRPr="00FA45D3" w:rsidRDefault="00770F85" w:rsidP="00770F85">
      <w:pPr>
        <w:pStyle w:val="ListParagraph"/>
        <w:numPr>
          <w:ilvl w:val="2"/>
          <w:numId w:val="1"/>
        </w:numPr>
        <w:spacing w:before="240" w:after="0" w:line="240" w:lineRule="auto"/>
        <w:textAlignment w:val="baseline"/>
        <w:rPr>
          <w:rFonts w:ascii="Times New Roman" w:eastAsia="Times New Roman" w:hAnsi="Times New Roman" w:cs="Times New Roman"/>
          <w:color w:val="000000"/>
          <w:sz w:val="24"/>
          <w:szCs w:val="24"/>
        </w:rPr>
      </w:pPr>
      <w:proofErr w:type="gramStart"/>
      <w:r w:rsidRPr="00E256F9">
        <w:rPr>
          <w:rFonts w:ascii="Times New Roman" w:eastAsia="Times New Roman" w:hAnsi="Times New Roman" w:cs="Times New Roman"/>
          <w:color w:val="000000"/>
          <w:sz w:val="24"/>
          <w:szCs w:val="24"/>
        </w:rPr>
        <w:t>Also</w:t>
      </w:r>
      <w:proofErr w:type="gramEnd"/>
      <w:r w:rsidRPr="00E256F9">
        <w:rPr>
          <w:rFonts w:ascii="Times New Roman" w:eastAsia="Times New Roman" w:hAnsi="Times New Roman" w:cs="Times New Roman"/>
          <w:color w:val="000000"/>
          <w:sz w:val="24"/>
          <w:szCs w:val="24"/>
        </w:rPr>
        <w:t xml:space="preserve"> along the lines of “no modifications” to Personal Care and Homemaker, we’re wondering why there isn’t the ability to do prompting for tasks via telephone or web conferencing? There seem to be opportunities for clients to continue to get needed support in these areas while not exposing either client or employee.</w:t>
      </w:r>
    </w:p>
    <w:p w14:paraId="3106F2E5" w14:textId="77777777" w:rsidR="00770F85" w:rsidRPr="00F13537" w:rsidRDefault="00770F85" w:rsidP="00770F85">
      <w:pPr>
        <w:pStyle w:val="ListParagraph"/>
        <w:numPr>
          <w:ilvl w:val="1"/>
          <w:numId w:val="1"/>
        </w:numPr>
        <w:rPr>
          <w:rFonts w:ascii="Times New Roman" w:eastAsia="Times New Roman" w:hAnsi="Times New Roman" w:cs="Times New Roman"/>
          <w:color w:val="000000"/>
          <w:sz w:val="24"/>
          <w:szCs w:val="24"/>
        </w:rPr>
      </w:pPr>
      <w:r w:rsidRPr="00FA45D3">
        <w:rPr>
          <w:rFonts w:ascii="Times New Roman" w:eastAsia="Times New Roman" w:hAnsi="Times New Roman" w:cs="Times New Roman"/>
          <w:color w:val="000000"/>
          <w:sz w:val="24"/>
          <w:szCs w:val="24"/>
        </w:rPr>
        <w:t>Job Coaching/Supported Employment: Many businesses have laid people off that have one-to-one job coaches and the provider can no longer support that job coaching position.</w:t>
      </w:r>
      <w:r>
        <w:rPr>
          <w:rFonts w:ascii="Times New Roman" w:eastAsia="Times New Roman" w:hAnsi="Times New Roman" w:cs="Times New Roman"/>
          <w:color w:val="000000"/>
          <w:sz w:val="24"/>
          <w:szCs w:val="24"/>
        </w:rPr>
        <w:t xml:space="preserve"> Will there be any relief for agencies who rely upon these revenues as employment opportunities for people with IDD decline? </w:t>
      </w:r>
    </w:p>
    <w:p w14:paraId="72A1043E" w14:textId="77777777" w:rsidR="00770F85" w:rsidRPr="00EA4670" w:rsidRDefault="00770F85" w:rsidP="00770F85">
      <w:pPr>
        <w:pStyle w:val="ListParagraph"/>
        <w:numPr>
          <w:ilvl w:val="0"/>
          <w:numId w:val="1"/>
        </w:numPr>
        <w:spacing w:before="240" w:after="0" w:line="240" w:lineRule="auto"/>
        <w:textAlignment w:val="baseline"/>
        <w:rPr>
          <w:rFonts w:ascii="Times New Roman" w:eastAsia="Times New Roman" w:hAnsi="Times New Roman" w:cs="Times New Roman"/>
          <w:b/>
          <w:color w:val="000000"/>
          <w:sz w:val="24"/>
          <w:szCs w:val="24"/>
        </w:rPr>
      </w:pPr>
      <w:r w:rsidRPr="00EA4670">
        <w:rPr>
          <w:rFonts w:ascii="Times New Roman" w:eastAsia="Times New Roman" w:hAnsi="Times New Roman" w:cs="Times New Roman"/>
          <w:b/>
          <w:color w:val="000000"/>
          <w:sz w:val="24"/>
          <w:szCs w:val="24"/>
        </w:rPr>
        <w:t>Workforce</w:t>
      </w:r>
    </w:p>
    <w:p w14:paraId="262CC28D" w14:textId="77777777" w:rsidR="00770F85"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 </w:t>
      </w:r>
      <w:r w:rsidRPr="002F5444">
        <w:rPr>
          <w:rFonts w:ascii="Times New Roman" w:eastAsia="Times New Roman" w:hAnsi="Times New Roman" w:cs="Times New Roman"/>
          <w:color w:val="000000"/>
          <w:sz w:val="24"/>
          <w:szCs w:val="24"/>
        </w:rPr>
        <w:t>Families First Coronavirus Response</w:t>
      </w:r>
      <w:r>
        <w:rPr>
          <w:rFonts w:ascii="Times New Roman" w:eastAsia="Times New Roman" w:hAnsi="Times New Roman" w:cs="Times New Roman"/>
          <w:color w:val="000000"/>
          <w:sz w:val="24"/>
          <w:szCs w:val="24"/>
        </w:rPr>
        <w:t xml:space="preserve"> Act is causing many providers to ask how they will pay for employees that take leave, especially if they are furloughed. Is the state planning to offer any relief? Otherwise, providers may not have a choice but to fire employees, so they can get unemployment. </w:t>
      </w:r>
    </w:p>
    <w:p w14:paraId="1E3050CC" w14:textId="77777777" w:rsidR="00770F85" w:rsidRPr="00FA45D3"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sidRPr="00FA45D3">
        <w:rPr>
          <w:rFonts w:ascii="Times New Roman" w:eastAsia="Times New Roman" w:hAnsi="Times New Roman" w:cs="Times New Roman"/>
          <w:color w:val="000000"/>
          <w:sz w:val="24"/>
          <w:szCs w:val="24"/>
        </w:rPr>
        <w:t>Can the state waive its references requirements for new hires</w:t>
      </w:r>
      <w:r>
        <w:rPr>
          <w:rFonts w:ascii="Times New Roman" w:eastAsia="Times New Roman" w:hAnsi="Times New Roman" w:cs="Times New Roman"/>
          <w:color w:val="000000"/>
          <w:sz w:val="24"/>
          <w:szCs w:val="24"/>
        </w:rPr>
        <w:t xml:space="preserve"> to help providers cover staffing shortages</w:t>
      </w:r>
      <w:r w:rsidRPr="00FA45D3">
        <w:rPr>
          <w:rFonts w:ascii="Times New Roman" w:eastAsia="Times New Roman" w:hAnsi="Times New Roman" w:cs="Times New Roman"/>
          <w:color w:val="000000"/>
          <w:sz w:val="24"/>
          <w:szCs w:val="24"/>
        </w:rPr>
        <w:t>?</w:t>
      </w:r>
    </w:p>
    <w:p w14:paraId="3E987714" w14:textId="77777777" w:rsidR="00770F85"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sidRPr="00FA45D3">
        <w:rPr>
          <w:rFonts w:ascii="Times New Roman" w:eastAsia="Times New Roman" w:hAnsi="Times New Roman" w:cs="Times New Roman"/>
          <w:color w:val="000000"/>
          <w:sz w:val="24"/>
          <w:szCs w:val="24"/>
        </w:rPr>
        <w:t xml:space="preserve">Some states are shutting down background screening and fingerprinting because they’re considering new hires “non-essential”.  As we work through plans to onboard staff without physical contact via technology and other resources, my concern is what will happen in CO if/when those agencies stop their services.  We expect that we’ll see a sharp rise in applicants due to other companies closing day programs, restaurants, etc.  We want to be sure we can get these people onboarded when that happens.  Not an issue </w:t>
      </w:r>
      <w:proofErr w:type="gramStart"/>
      <w:r w:rsidRPr="00FA45D3">
        <w:rPr>
          <w:rFonts w:ascii="Times New Roman" w:eastAsia="Times New Roman" w:hAnsi="Times New Roman" w:cs="Times New Roman"/>
          <w:color w:val="000000"/>
          <w:sz w:val="24"/>
          <w:szCs w:val="24"/>
        </w:rPr>
        <w:t>at the moment</w:t>
      </w:r>
      <w:proofErr w:type="gramEnd"/>
      <w:r w:rsidRPr="00FA45D3">
        <w:rPr>
          <w:rFonts w:ascii="Times New Roman" w:eastAsia="Times New Roman" w:hAnsi="Times New Roman" w:cs="Times New Roman"/>
          <w:color w:val="000000"/>
          <w:sz w:val="24"/>
          <w:szCs w:val="24"/>
        </w:rPr>
        <w:t>, but I do fear it will come soon and wanted to put that on your radar.</w:t>
      </w:r>
    </w:p>
    <w:p w14:paraId="7A1D135A" w14:textId="77777777" w:rsidR="00770F85" w:rsidRPr="003961A2"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b/>
          <w:color w:val="000000"/>
          <w:sz w:val="24"/>
          <w:szCs w:val="24"/>
        </w:rPr>
      </w:pPr>
      <w:r w:rsidRPr="003961A2">
        <w:rPr>
          <w:rFonts w:ascii="Times New Roman" w:eastAsia="Times New Roman" w:hAnsi="Times New Roman" w:cs="Times New Roman"/>
          <w:b/>
          <w:color w:val="000000"/>
          <w:sz w:val="24"/>
          <w:szCs w:val="24"/>
        </w:rPr>
        <w:t xml:space="preserve">Essential Personal </w:t>
      </w:r>
    </w:p>
    <w:p w14:paraId="487C62C6" w14:textId="77777777" w:rsidR="00770F85" w:rsidRPr="006A1AE7" w:rsidRDefault="00770F85" w:rsidP="00770F85">
      <w:pPr>
        <w:pStyle w:val="ListParagraph"/>
        <w:numPr>
          <w:ilvl w:val="2"/>
          <w:numId w:val="1"/>
        </w:numPr>
        <w:spacing w:after="240"/>
        <w:rPr>
          <w:rFonts w:ascii="Times New Roman" w:hAnsi="Times New Roman" w:cs="Times New Roman"/>
          <w:b/>
          <w:i/>
        </w:rPr>
      </w:pPr>
      <w:r w:rsidRPr="0069409D">
        <w:rPr>
          <w:rFonts w:ascii="Times New Roman" w:hAnsi="Times New Roman" w:cs="Times New Roman"/>
          <w:sz w:val="24"/>
          <w:szCs w:val="24"/>
        </w:rPr>
        <w:t xml:space="preserve">It is our understanding IDD providers are covered under the </w:t>
      </w:r>
      <w:hyperlink r:id="rId11" w:history="1">
        <w:r w:rsidRPr="0069409D">
          <w:rPr>
            <w:rStyle w:val="Hyperlink"/>
            <w:rFonts w:ascii="Times New Roman" w:hAnsi="Times New Roman" w:cs="Times New Roman"/>
            <w:sz w:val="24"/>
            <w:szCs w:val="24"/>
          </w:rPr>
          <w:t>March 22 Order</w:t>
        </w:r>
      </w:hyperlink>
      <w:r w:rsidRPr="0069409D">
        <w:rPr>
          <w:rFonts w:ascii="Times New Roman" w:hAnsi="Times New Roman" w:cs="Times New Roman"/>
          <w:sz w:val="24"/>
          <w:szCs w:val="24"/>
        </w:rPr>
        <w:t xml:space="preserve"> guidance, and </w:t>
      </w:r>
      <w:hyperlink r:id="rId12" w:history="1">
        <w:r w:rsidRPr="0069409D">
          <w:rPr>
            <w:rStyle w:val="Hyperlink"/>
            <w:rFonts w:ascii="Times New Roman" w:hAnsi="Times New Roman" w:cs="Times New Roman"/>
            <w:sz w:val="24"/>
            <w:szCs w:val="24"/>
          </w:rPr>
          <w:t>Denver</w:t>
        </w:r>
      </w:hyperlink>
      <w:r w:rsidRPr="0069409D">
        <w:rPr>
          <w:rFonts w:ascii="Times New Roman" w:hAnsi="Times New Roman" w:cs="Times New Roman"/>
          <w:sz w:val="24"/>
          <w:szCs w:val="24"/>
        </w:rPr>
        <w:t>. However, because the stay-at-home orders</w:t>
      </w:r>
      <w:r w:rsidRPr="000455B4">
        <w:rPr>
          <w:rFonts w:ascii="Times New Roman" w:hAnsi="Times New Roman" w:cs="Times New Roman"/>
          <w:sz w:val="24"/>
          <w:szCs w:val="24"/>
        </w:rPr>
        <w:t xml:space="preserve"> are being released at the local level, some providers are unclear if they are (or will be) covered. Do you have any guidance on this?</w:t>
      </w:r>
      <w:r w:rsidRPr="006A1AE7">
        <w:rPr>
          <w:rFonts w:ascii="Times New Roman" w:hAnsi="Times New Roman" w:cs="Times New Roman"/>
          <w:b/>
          <w:i/>
          <w:sz w:val="24"/>
          <w:szCs w:val="24"/>
        </w:rPr>
        <w:t xml:space="preserve"> (Submitted to CDPHE as well.) </w:t>
      </w:r>
    </w:p>
    <w:p w14:paraId="66E6222A" w14:textId="77777777" w:rsidR="00770F85" w:rsidRPr="00FA45D3" w:rsidRDefault="00770F85" w:rsidP="00770F85">
      <w:pPr>
        <w:pStyle w:val="ListParagraph"/>
        <w:numPr>
          <w:ilvl w:val="2"/>
          <w:numId w:val="1"/>
        </w:numPr>
        <w:spacing w:before="240" w:after="0" w:line="240" w:lineRule="auto"/>
        <w:textAlignment w:val="baseline"/>
        <w:rPr>
          <w:rFonts w:ascii="Times New Roman" w:eastAsia="Times New Roman" w:hAnsi="Times New Roman" w:cs="Times New Roman"/>
          <w:color w:val="000000"/>
          <w:sz w:val="24"/>
          <w:szCs w:val="24"/>
        </w:rPr>
      </w:pPr>
      <w:proofErr w:type="gramStart"/>
      <w:r>
        <w:t>I</w:t>
      </w:r>
      <w:r w:rsidRPr="003961A2">
        <w:rPr>
          <w:rFonts w:ascii="Times New Roman" w:eastAsia="Times New Roman" w:hAnsi="Times New Roman" w:cs="Times New Roman"/>
          <w:color w:val="000000"/>
          <w:sz w:val="24"/>
          <w:szCs w:val="24"/>
        </w:rPr>
        <w:t>n light of</w:t>
      </w:r>
      <w:proofErr w:type="gramEnd"/>
      <w:r w:rsidRPr="003961A2">
        <w:rPr>
          <w:rFonts w:ascii="Times New Roman" w:eastAsia="Times New Roman" w:hAnsi="Times New Roman" w:cs="Times New Roman"/>
          <w:color w:val="000000"/>
          <w:sz w:val="24"/>
          <w:szCs w:val="24"/>
        </w:rPr>
        <w:t xml:space="preserve"> the shifting stay at home orders, etc., what services does HCPF consider essential vs. ones that should probably not be provided at this time? For example, what about respite for CES?</w:t>
      </w:r>
    </w:p>
    <w:p w14:paraId="25B9961A" w14:textId="77777777" w:rsidR="00770F85" w:rsidRPr="00FA45D3" w:rsidRDefault="00770F85" w:rsidP="00770F85">
      <w:pPr>
        <w:pStyle w:val="ListParagraph"/>
        <w:numPr>
          <w:ilvl w:val="0"/>
          <w:numId w:val="1"/>
        </w:numPr>
        <w:spacing w:before="240" w:after="0" w:line="240" w:lineRule="auto"/>
        <w:textAlignment w:val="baseline"/>
        <w:rPr>
          <w:rFonts w:ascii="Times New Roman" w:eastAsia="Times New Roman" w:hAnsi="Times New Roman" w:cs="Times New Roman"/>
          <w:color w:val="000000"/>
          <w:sz w:val="24"/>
          <w:szCs w:val="24"/>
        </w:rPr>
      </w:pPr>
      <w:r w:rsidRPr="003961A2">
        <w:rPr>
          <w:rFonts w:ascii="Times New Roman" w:eastAsia="Times New Roman" w:hAnsi="Times New Roman" w:cs="Times New Roman"/>
          <w:b/>
          <w:color w:val="000000"/>
          <w:sz w:val="24"/>
          <w:szCs w:val="24"/>
        </w:rPr>
        <w:t>Other</w:t>
      </w:r>
      <w:r w:rsidRPr="00FA45D3">
        <w:rPr>
          <w:rFonts w:ascii="Times New Roman" w:eastAsia="Times New Roman" w:hAnsi="Times New Roman" w:cs="Times New Roman"/>
          <w:color w:val="000000"/>
          <w:sz w:val="24"/>
          <w:szCs w:val="24"/>
        </w:rPr>
        <w:t>:</w:t>
      </w:r>
    </w:p>
    <w:p w14:paraId="5BC02C0D" w14:textId="77777777" w:rsidR="00770F85" w:rsidRPr="00FA45D3"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sidRPr="00FA45D3">
        <w:rPr>
          <w:rFonts w:ascii="Times New Roman" w:eastAsia="Times New Roman" w:hAnsi="Times New Roman" w:cs="Times New Roman"/>
          <w:color w:val="000000"/>
          <w:sz w:val="24"/>
          <w:szCs w:val="24"/>
        </w:rPr>
        <w:t>Any idea what is going to happen with EVV?</w:t>
      </w:r>
      <w:r w:rsidRPr="00FA45D3">
        <w:rPr>
          <w:rFonts w:ascii="Times New Roman" w:hAnsi="Times New Roman" w:cs="Times New Roman"/>
          <w:sz w:val="24"/>
          <w:szCs w:val="24"/>
        </w:rPr>
        <w:t xml:space="preserve"> </w:t>
      </w:r>
      <w:r>
        <w:rPr>
          <w:rFonts w:ascii="Times New Roman" w:hAnsi="Times New Roman" w:cs="Times New Roman"/>
          <w:sz w:val="24"/>
          <w:szCs w:val="24"/>
        </w:rPr>
        <w:t xml:space="preserve">Will it be postponed or delayed? </w:t>
      </w:r>
    </w:p>
    <w:p w14:paraId="7666C8EF" w14:textId="77777777" w:rsidR="00770F85" w:rsidRDefault="00770F85" w:rsidP="00770F85">
      <w:pPr>
        <w:pStyle w:val="ListParagraph"/>
        <w:numPr>
          <w:ilvl w:val="1"/>
          <w:numId w:val="1"/>
        </w:numPr>
        <w:spacing w:before="240" w:after="0" w:line="240" w:lineRule="auto"/>
        <w:textAlignment w:val="baseline"/>
        <w:rPr>
          <w:rFonts w:ascii="Times New Roman" w:eastAsia="Times New Roman" w:hAnsi="Times New Roman" w:cs="Times New Roman"/>
          <w:color w:val="000000"/>
          <w:sz w:val="24"/>
          <w:szCs w:val="24"/>
        </w:rPr>
      </w:pPr>
      <w:r w:rsidRPr="00FA45D3">
        <w:rPr>
          <w:rFonts w:ascii="Times New Roman" w:eastAsia="Times New Roman" w:hAnsi="Times New Roman" w:cs="Times New Roman"/>
          <w:color w:val="000000"/>
          <w:sz w:val="24"/>
          <w:szCs w:val="24"/>
        </w:rPr>
        <w:t xml:space="preserve">How will the state ensure that funds from the 6.2% FMAP increased get passed through to providers to help them cover unreimbursed costs? If this results in rate increases for services, can HCPF ensure that level 7 rates receive a commensurate increase as other rates? </w:t>
      </w:r>
    </w:p>
    <w:p w14:paraId="60376D56" w14:textId="77777777" w:rsidR="00770F85" w:rsidRPr="00B561E5" w:rsidRDefault="00770F85" w:rsidP="00770F85">
      <w:pPr>
        <w:spacing w:before="240" w:after="0" w:line="240" w:lineRule="auto"/>
        <w:ind w:left="360"/>
        <w:textAlignment w:val="baseline"/>
        <w:rPr>
          <w:rFonts w:ascii="Times New Roman" w:eastAsia="Times New Roman" w:hAnsi="Times New Roman" w:cs="Times New Roman"/>
          <w:b/>
          <w:i/>
          <w:color w:val="000000"/>
          <w:sz w:val="24"/>
          <w:szCs w:val="24"/>
        </w:rPr>
      </w:pPr>
      <w:r w:rsidRPr="00B561E5">
        <w:rPr>
          <w:rFonts w:ascii="Times New Roman" w:eastAsia="Times New Roman" w:hAnsi="Times New Roman" w:cs="Times New Roman"/>
          <w:b/>
          <w:i/>
          <w:color w:val="000000"/>
          <w:sz w:val="24"/>
          <w:szCs w:val="24"/>
        </w:rPr>
        <w:t xml:space="preserve">FYI- Families First Coronavirus Response Act- You will likely get questions. We are working with our federal association and contractors to learn more and provide guidance.  </w:t>
      </w:r>
    </w:p>
    <w:p w14:paraId="496A6777" w14:textId="77777777" w:rsidR="00770F85" w:rsidRPr="000A2F64" w:rsidRDefault="00770F85" w:rsidP="00770F85">
      <w:pPr>
        <w:pStyle w:val="ListParagraph"/>
        <w:numPr>
          <w:ilvl w:val="0"/>
          <w:numId w:val="2"/>
        </w:numPr>
        <w:spacing w:before="240" w:after="0"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D</w:t>
      </w:r>
      <w:r w:rsidRPr="00FA45D3">
        <w:rPr>
          <w:rFonts w:ascii="Times New Roman" w:hAnsi="Times New Roman" w:cs="Times New Roman"/>
          <w:sz w:val="24"/>
          <w:szCs w:val="24"/>
        </w:rPr>
        <w:t xml:space="preserve">oes paid sick leave apply to people who </w:t>
      </w:r>
      <w:proofErr w:type="gramStart"/>
      <w:r w:rsidRPr="00FA45D3">
        <w:rPr>
          <w:rFonts w:ascii="Times New Roman" w:hAnsi="Times New Roman" w:cs="Times New Roman"/>
          <w:sz w:val="24"/>
          <w:szCs w:val="24"/>
        </w:rPr>
        <w:t>have to</w:t>
      </w:r>
      <w:proofErr w:type="gramEnd"/>
      <w:r w:rsidRPr="00FA45D3">
        <w:rPr>
          <w:rFonts w:ascii="Times New Roman" w:hAnsi="Times New Roman" w:cs="Times New Roman"/>
          <w:sz w:val="24"/>
          <w:szCs w:val="24"/>
        </w:rPr>
        <w:t xml:space="preserve"> self-isolate due to traveling to the mountain communities? </w:t>
      </w:r>
    </w:p>
    <w:p w14:paraId="1210174D" w14:textId="77777777" w:rsidR="00770F85" w:rsidRPr="00FA45D3" w:rsidRDefault="00770F85" w:rsidP="00770F85">
      <w:pPr>
        <w:pStyle w:val="ListParagraph"/>
        <w:numPr>
          <w:ilvl w:val="0"/>
          <w:numId w:val="2"/>
        </w:numPr>
        <w:spacing w:before="240" w:after="0" w:line="240" w:lineRule="auto"/>
        <w:textAlignment w:val="baseline"/>
        <w:rPr>
          <w:rFonts w:ascii="Times New Roman" w:eastAsia="Times New Roman" w:hAnsi="Times New Roman" w:cs="Times New Roman"/>
          <w:color w:val="000000"/>
          <w:sz w:val="24"/>
          <w:szCs w:val="24"/>
        </w:rPr>
      </w:pPr>
      <w:r w:rsidRPr="000A2F64">
        <w:rPr>
          <w:rFonts w:ascii="Times New Roman" w:eastAsia="Times New Roman" w:hAnsi="Times New Roman" w:cs="Times New Roman"/>
          <w:color w:val="000000"/>
          <w:sz w:val="24"/>
          <w:szCs w:val="24"/>
        </w:rPr>
        <w:t>When will we know if we are considered Health Care Workers and which workers will this include</w:t>
      </w:r>
      <w:r>
        <w:rPr>
          <w:rFonts w:ascii="Times New Roman" w:eastAsia="Times New Roman" w:hAnsi="Times New Roman" w:cs="Times New Roman"/>
          <w:color w:val="000000"/>
          <w:sz w:val="24"/>
          <w:szCs w:val="24"/>
        </w:rPr>
        <w:t>?</w:t>
      </w:r>
      <w:r w:rsidRPr="000A2F64">
        <w:rPr>
          <w:rFonts w:ascii="Times New Roman" w:eastAsia="Times New Roman" w:hAnsi="Times New Roman" w:cs="Times New Roman"/>
          <w:color w:val="000000"/>
          <w:sz w:val="24"/>
          <w:szCs w:val="24"/>
        </w:rPr>
        <w:t xml:space="preserve"> Will behavior services be included since they work directly with the clients and families?</w:t>
      </w:r>
      <w:r>
        <w:rPr>
          <w:rFonts w:ascii="Times New Roman" w:eastAsia="Times New Roman" w:hAnsi="Times New Roman" w:cs="Times New Roman"/>
          <w:color w:val="000000"/>
          <w:sz w:val="24"/>
          <w:szCs w:val="24"/>
        </w:rPr>
        <w:t xml:space="preserve"> </w:t>
      </w:r>
      <w:r w:rsidRPr="000A2F64">
        <w:rPr>
          <w:rFonts w:ascii="Times New Roman" w:eastAsia="Times New Roman" w:hAnsi="Times New Roman" w:cs="Times New Roman"/>
          <w:i/>
          <w:color w:val="FF0000"/>
          <w:sz w:val="24"/>
          <w:szCs w:val="24"/>
        </w:rPr>
        <w:t>US DOL will be making this determination, but it is a big issue for CO IDD providers!</w:t>
      </w:r>
      <w:r w:rsidRPr="000A2F64">
        <w:rPr>
          <w:rFonts w:ascii="Times New Roman" w:eastAsia="Times New Roman" w:hAnsi="Times New Roman" w:cs="Times New Roman"/>
          <w:color w:val="FF0000"/>
          <w:sz w:val="24"/>
          <w:szCs w:val="24"/>
        </w:rPr>
        <w:t xml:space="preserve"> </w:t>
      </w:r>
    </w:p>
    <w:p w14:paraId="0E5A9B00" w14:textId="77777777" w:rsidR="00770F85" w:rsidRPr="00FA45D3" w:rsidRDefault="00770F85" w:rsidP="00770F85">
      <w:pPr>
        <w:pStyle w:val="ListParagraph"/>
        <w:numPr>
          <w:ilvl w:val="0"/>
          <w:numId w:val="3"/>
        </w:numPr>
        <w:spacing w:line="240" w:lineRule="auto"/>
        <w:rPr>
          <w:rFonts w:ascii="Times New Roman" w:hAnsi="Times New Roman" w:cs="Times New Roman"/>
          <w:sz w:val="24"/>
          <w:szCs w:val="24"/>
        </w:rPr>
      </w:pPr>
      <w:r w:rsidRPr="00FA45D3">
        <w:rPr>
          <w:rFonts w:ascii="Times New Roman" w:hAnsi="Times New Roman" w:cs="Times New Roman"/>
          <w:sz w:val="24"/>
          <w:szCs w:val="24"/>
        </w:rPr>
        <w:t xml:space="preserve">Would defining us as </w:t>
      </w:r>
      <w:r>
        <w:rPr>
          <w:rFonts w:ascii="Times New Roman" w:hAnsi="Times New Roman" w:cs="Times New Roman"/>
          <w:sz w:val="24"/>
          <w:szCs w:val="24"/>
        </w:rPr>
        <w:t>“</w:t>
      </w:r>
      <w:r w:rsidRPr="00FA45D3">
        <w:rPr>
          <w:rFonts w:ascii="Times New Roman" w:hAnsi="Times New Roman" w:cs="Times New Roman"/>
          <w:sz w:val="24"/>
          <w:szCs w:val="24"/>
        </w:rPr>
        <w:t>healthcare workers</w:t>
      </w:r>
      <w:r>
        <w:rPr>
          <w:rFonts w:ascii="Times New Roman" w:hAnsi="Times New Roman" w:cs="Times New Roman"/>
          <w:sz w:val="24"/>
          <w:szCs w:val="24"/>
        </w:rPr>
        <w:t>” under federal wage and hour laws</w:t>
      </w:r>
      <w:r w:rsidRPr="00FA45D3">
        <w:rPr>
          <w:rFonts w:ascii="Times New Roman" w:hAnsi="Times New Roman" w:cs="Times New Roman"/>
          <w:sz w:val="24"/>
          <w:szCs w:val="24"/>
        </w:rPr>
        <w:t xml:space="preserve"> require a HCPF rule change? </w:t>
      </w:r>
    </w:p>
    <w:p w14:paraId="44F9010D" w14:textId="77777777" w:rsidR="00770F85" w:rsidRPr="00FA45D3" w:rsidRDefault="00770F85" w:rsidP="00770F85">
      <w:pPr>
        <w:pStyle w:val="ListParagraph"/>
        <w:numPr>
          <w:ilvl w:val="0"/>
          <w:numId w:val="3"/>
        </w:numPr>
        <w:spacing w:line="240" w:lineRule="auto"/>
        <w:rPr>
          <w:rFonts w:ascii="Times New Roman" w:hAnsi="Times New Roman" w:cs="Times New Roman"/>
          <w:sz w:val="24"/>
          <w:szCs w:val="24"/>
        </w:rPr>
      </w:pPr>
      <w:r w:rsidRPr="00FA45D3">
        <w:rPr>
          <w:rFonts w:ascii="Times New Roman" w:hAnsi="Times New Roman" w:cs="Times New Roman"/>
          <w:sz w:val="24"/>
          <w:szCs w:val="24"/>
        </w:rPr>
        <w:t>Would paid sick leave have to be continuous? For example, if we could get staff who were symptomatic enough for telehealth work to cover 20 hours, could paid leave cover the other 20? And continue this for 4 weeks to fully use that benefit?</w:t>
      </w:r>
    </w:p>
    <w:p w14:paraId="1FAA3674" w14:textId="77777777" w:rsidR="00770F85" w:rsidRPr="00E96CB6" w:rsidRDefault="00770F85" w:rsidP="00770F85">
      <w:pPr>
        <w:pStyle w:val="ListParagraph"/>
        <w:numPr>
          <w:ilvl w:val="0"/>
          <w:numId w:val="2"/>
        </w:numPr>
        <w:rPr>
          <w:rFonts w:ascii="Times New Roman" w:eastAsia="Times New Roman" w:hAnsi="Times New Roman" w:cs="Times New Roman"/>
          <w:color w:val="000000"/>
          <w:sz w:val="24"/>
          <w:szCs w:val="24"/>
        </w:rPr>
      </w:pPr>
      <w:r w:rsidRPr="00E96CB6">
        <w:rPr>
          <w:rFonts w:ascii="Times New Roman" w:eastAsia="Times New Roman" w:hAnsi="Times New Roman" w:cs="Times New Roman"/>
          <w:color w:val="000000"/>
          <w:sz w:val="24"/>
          <w:szCs w:val="24"/>
        </w:rPr>
        <w:t xml:space="preserve">Per FFCRA, related to expanded FMLA provision, it states that after the first ten days of this leave, an employee will receive ten remaining weeks of leave paid at a rate not less than two-thirds of the employee's regular rate where qualified. For this can an employer require the employee to use emergency sick leave or other paid time off in conjunction to cover unpaid leave portion?   </w:t>
      </w:r>
    </w:p>
    <w:p w14:paraId="5FF7B4BD" w14:textId="77777777" w:rsidR="00770F85" w:rsidRPr="00FA45D3" w:rsidRDefault="00770F85" w:rsidP="00770F85">
      <w:pPr>
        <w:pStyle w:val="ListParagraph"/>
        <w:numPr>
          <w:ilvl w:val="0"/>
          <w:numId w:val="2"/>
        </w:numPr>
        <w:rPr>
          <w:rFonts w:ascii="Times New Roman" w:eastAsia="Times New Roman" w:hAnsi="Times New Roman" w:cs="Times New Roman"/>
          <w:color w:val="000000"/>
          <w:sz w:val="24"/>
          <w:szCs w:val="24"/>
        </w:rPr>
      </w:pPr>
      <w:r w:rsidRPr="00E96CB6">
        <w:rPr>
          <w:rFonts w:ascii="Times New Roman" w:eastAsia="Times New Roman" w:hAnsi="Times New Roman" w:cs="Times New Roman"/>
          <w:color w:val="000000"/>
          <w:sz w:val="24"/>
          <w:szCs w:val="24"/>
        </w:rPr>
        <w:t>Related to FFCRA, for employees who have been furloughed and are not actually working or “clocking hours”, where their situation may qualify for either the emergency paid sick leave or expanded FMLA impacted by COVID-19, would they be able to have these benefits?</w:t>
      </w:r>
    </w:p>
    <w:p w14:paraId="3CDDA422" w14:textId="77777777" w:rsidR="00770F85" w:rsidRPr="00FA45D3" w:rsidRDefault="00770F85" w:rsidP="00770F85">
      <w:pPr>
        <w:pStyle w:val="ListParagraph"/>
        <w:spacing w:before="240" w:after="0" w:line="240" w:lineRule="auto"/>
        <w:textAlignment w:val="baseline"/>
        <w:rPr>
          <w:rFonts w:ascii="Times New Roman" w:eastAsia="Times New Roman" w:hAnsi="Times New Roman" w:cs="Times New Roman"/>
          <w:color w:val="000000"/>
          <w:sz w:val="24"/>
          <w:szCs w:val="24"/>
        </w:rPr>
      </w:pPr>
    </w:p>
    <w:p w14:paraId="1DEE6E4A" w14:textId="77777777" w:rsidR="00770F85" w:rsidRPr="00EA4670" w:rsidRDefault="00770F85" w:rsidP="00770F85">
      <w:pPr>
        <w:rPr>
          <w:rFonts w:ascii="Times New Roman" w:eastAsia="Times New Roman" w:hAnsi="Times New Roman" w:cs="Times New Roman"/>
          <w:b/>
          <w:color w:val="000000"/>
          <w:sz w:val="24"/>
          <w:szCs w:val="24"/>
          <w:u w:val="single"/>
        </w:rPr>
      </w:pPr>
      <w:bookmarkStart w:id="0" w:name="_Hlk35952430"/>
      <w:r w:rsidRPr="00EA4670">
        <w:rPr>
          <w:rFonts w:ascii="Times New Roman" w:eastAsia="Times New Roman" w:hAnsi="Times New Roman" w:cs="Times New Roman"/>
          <w:b/>
          <w:color w:val="000000"/>
          <w:sz w:val="24"/>
          <w:szCs w:val="24"/>
          <w:u w:val="single"/>
        </w:rPr>
        <w:t xml:space="preserve">Alliance Questions </w:t>
      </w:r>
      <w:r>
        <w:rPr>
          <w:rFonts w:ascii="Times New Roman" w:eastAsia="Times New Roman" w:hAnsi="Times New Roman" w:cs="Times New Roman"/>
          <w:b/>
          <w:color w:val="000000"/>
          <w:sz w:val="24"/>
          <w:szCs w:val="24"/>
          <w:u w:val="single"/>
        </w:rPr>
        <w:t xml:space="preserve">Submitted to </w:t>
      </w:r>
      <w:r w:rsidRPr="00EA4670">
        <w:rPr>
          <w:rFonts w:ascii="Times New Roman" w:eastAsia="Times New Roman" w:hAnsi="Times New Roman" w:cs="Times New Roman"/>
          <w:b/>
          <w:color w:val="000000"/>
          <w:sz w:val="24"/>
          <w:szCs w:val="24"/>
          <w:u w:val="single"/>
        </w:rPr>
        <w:t xml:space="preserve">HCPF </w:t>
      </w:r>
      <w:r>
        <w:rPr>
          <w:rFonts w:ascii="Times New Roman" w:eastAsia="Times New Roman" w:hAnsi="Times New Roman" w:cs="Times New Roman"/>
          <w:b/>
          <w:color w:val="000000"/>
          <w:sz w:val="24"/>
          <w:szCs w:val="24"/>
          <w:u w:val="single"/>
        </w:rPr>
        <w:t xml:space="preserve">on </w:t>
      </w:r>
      <w:r w:rsidRPr="00EA4670">
        <w:rPr>
          <w:rFonts w:ascii="Times New Roman" w:eastAsia="Times New Roman" w:hAnsi="Times New Roman" w:cs="Times New Roman"/>
          <w:b/>
          <w:color w:val="000000"/>
          <w:sz w:val="24"/>
          <w:szCs w:val="24"/>
          <w:u w:val="single"/>
        </w:rPr>
        <w:t>3.16.20</w:t>
      </w:r>
    </w:p>
    <w:bookmarkEnd w:id="0"/>
    <w:p w14:paraId="5F09E0BA" w14:textId="77777777" w:rsidR="00770F85" w:rsidRPr="00533FF5" w:rsidRDefault="00770F85" w:rsidP="00770F85">
      <w:pPr>
        <w:pStyle w:val="ListParagraph"/>
        <w:numPr>
          <w:ilvl w:val="0"/>
          <w:numId w:val="4"/>
        </w:numPr>
      </w:pPr>
      <w:r w:rsidRPr="00533FF5">
        <w:t xml:space="preserve">Will the state make allowances to extend due dates for annual trainings that pertain to groups?  </w:t>
      </w:r>
      <w:r w:rsidRPr="00D11971">
        <w:rPr>
          <w:i/>
          <w:iCs/>
        </w:rPr>
        <w:t>E.g.,</w:t>
      </w:r>
      <w:r>
        <w:t xml:space="preserve"> </w:t>
      </w:r>
      <w:r w:rsidRPr="00533FF5">
        <w:t>QMAP and SAFETY CARE?  We will need extensions in order to not bring people together in close quarters.</w:t>
      </w:r>
    </w:p>
    <w:p w14:paraId="18FF233A" w14:textId="77777777" w:rsidR="00770F85" w:rsidRPr="00533FF5" w:rsidRDefault="00770F85" w:rsidP="00770F85">
      <w:pPr>
        <w:pStyle w:val="ListParagraph"/>
        <w:numPr>
          <w:ilvl w:val="0"/>
          <w:numId w:val="4"/>
        </w:numPr>
      </w:pPr>
      <w:r w:rsidRPr="00533FF5">
        <w:t>Will there be funding for our residential agencies to have people at home versus day program?</w:t>
      </w:r>
    </w:p>
    <w:p w14:paraId="0EF731E1" w14:textId="77777777" w:rsidR="00770F85" w:rsidRPr="00533FF5" w:rsidRDefault="00770F85" w:rsidP="00770F85">
      <w:pPr>
        <w:pStyle w:val="ListParagraph"/>
        <w:numPr>
          <w:ilvl w:val="0"/>
          <w:numId w:val="4"/>
        </w:numPr>
      </w:pPr>
      <w:r w:rsidRPr="00533FF5">
        <w:t xml:space="preserve">Can you provide spec </w:t>
      </w:r>
      <w:proofErr w:type="spellStart"/>
      <w:r w:rsidRPr="00533FF5">
        <w:t>hab</w:t>
      </w:r>
      <w:proofErr w:type="spellEnd"/>
      <w:r w:rsidRPr="00533FF5">
        <w:t xml:space="preserve"> or day services in the home if day programming is interrupted for individuals?</w:t>
      </w:r>
    </w:p>
    <w:p w14:paraId="3C4134FE" w14:textId="77777777" w:rsidR="00770F85" w:rsidRPr="00533FF5" w:rsidRDefault="00770F85" w:rsidP="00770F85">
      <w:pPr>
        <w:pStyle w:val="ListParagraph"/>
        <w:numPr>
          <w:ilvl w:val="0"/>
          <w:numId w:val="4"/>
        </w:numPr>
      </w:pPr>
      <w:r w:rsidRPr="00533FF5">
        <w:t>Will there be a stipend given if we are required to pay employees outside of the 4 approved sick days?</w:t>
      </w:r>
    </w:p>
    <w:p w14:paraId="2C9ACD37" w14:textId="77777777" w:rsidR="00770F85" w:rsidRPr="00533FF5" w:rsidRDefault="00770F85" w:rsidP="00770F85">
      <w:pPr>
        <w:pStyle w:val="ListParagraph"/>
        <w:numPr>
          <w:ilvl w:val="0"/>
          <w:numId w:val="4"/>
        </w:numPr>
      </w:pPr>
      <w:r w:rsidRPr="00533FF5">
        <w:t>Will there be a general protocol or recommendation from CDPHE/HCPF for responding to a COVID-19 diagnosis for an individual in a HH setting?</w:t>
      </w:r>
    </w:p>
    <w:p w14:paraId="49BF81C2" w14:textId="77777777" w:rsidR="00770F85" w:rsidRPr="00533FF5" w:rsidRDefault="00770F85" w:rsidP="00770F85">
      <w:pPr>
        <w:pStyle w:val="ListParagraph"/>
        <w:numPr>
          <w:ilvl w:val="0"/>
          <w:numId w:val="4"/>
        </w:numPr>
      </w:pPr>
      <w:r w:rsidRPr="00533FF5">
        <w:t xml:space="preserve">What is the expectation for providing SLS services (groceries, med </w:t>
      </w:r>
      <w:proofErr w:type="spellStart"/>
      <w:r w:rsidRPr="00533FF5">
        <w:t>apts</w:t>
      </w:r>
      <w:proofErr w:type="spellEnd"/>
      <w:r w:rsidRPr="00533FF5">
        <w:t>, etc.) if an individual is diagnosed with COVID-19? Who is responsible for setting up the contingency plan?</w:t>
      </w:r>
    </w:p>
    <w:p w14:paraId="52E1D3F4" w14:textId="77777777" w:rsidR="00770F85" w:rsidRPr="00533FF5" w:rsidRDefault="00770F85" w:rsidP="00770F85">
      <w:pPr>
        <w:pStyle w:val="ListParagraph"/>
        <w:numPr>
          <w:ilvl w:val="0"/>
          <w:numId w:val="4"/>
        </w:numPr>
      </w:pPr>
      <w:r w:rsidRPr="00533FF5">
        <w:t xml:space="preserve">How does </w:t>
      </w:r>
      <w:r>
        <w:t>the CMS COVID-19 Emergency Declaration Health Care Providers</w:t>
      </w:r>
      <w:r w:rsidRPr="00533FF5">
        <w:t xml:space="preserve"> memo apply</w:t>
      </w:r>
      <w:r>
        <w:t xml:space="preserve">? </w:t>
      </w:r>
      <w:r w:rsidRPr="00533FF5">
        <w:t xml:space="preserve"> </w:t>
      </w:r>
      <w:hyperlink r:id="rId13" w:history="1">
        <w:r w:rsidRPr="00CA49D3">
          <w:rPr>
            <w:rStyle w:val="Hyperlink"/>
          </w:rPr>
          <w:t>https://drive.google.com/file/d/1xbN_auzsQudsdMVgxb5xCoAhRHZ-2gVX/view</w:t>
        </w:r>
      </w:hyperlink>
      <w:r>
        <w:t xml:space="preserve"> </w:t>
      </w:r>
    </w:p>
    <w:p w14:paraId="3C8D27BC" w14:textId="77777777" w:rsidR="00770F85" w:rsidRDefault="00770F85" w:rsidP="00770F85">
      <w:pPr>
        <w:pStyle w:val="ListParagraph"/>
        <w:numPr>
          <w:ilvl w:val="0"/>
          <w:numId w:val="4"/>
        </w:numPr>
      </w:pPr>
      <w:r w:rsidRPr="00533FF5">
        <w:t xml:space="preserve">Will HCPF provide guidance for community-based and in-home services? This will likely lead to additional questions. </w:t>
      </w:r>
    </w:p>
    <w:p w14:paraId="0E3A26F3" w14:textId="77777777" w:rsidR="00770F85" w:rsidRDefault="00770F85" w:rsidP="00770F85">
      <w:pPr>
        <w:pStyle w:val="ListParagraph"/>
        <w:numPr>
          <w:ilvl w:val="0"/>
          <w:numId w:val="4"/>
        </w:numPr>
      </w:pPr>
      <w:r>
        <w:t>I</w:t>
      </w:r>
      <w:r w:rsidRPr="00533FF5">
        <w:t xml:space="preserve">f we need to shut down how will billing be affected?  </w:t>
      </w:r>
    </w:p>
    <w:p w14:paraId="67F4EEF9" w14:textId="77777777" w:rsidR="00770F85" w:rsidRPr="00412E54" w:rsidRDefault="00770F85" w:rsidP="00770F85">
      <w:pPr>
        <w:pStyle w:val="ListParagraph"/>
        <w:numPr>
          <w:ilvl w:val="0"/>
          <w:numId w:val="4"/>
        </w:numPr>
      </w:pPr>
      <w:r w:rsidRPr="00533FF5">
        <w:t>Is Colorado planning on submitting an “Appendix K” for each of the state’s 1915c HCBS waivers to provide flexibility for the provision of services during the coronavirus outbreak?</w:t>
      </w:r>
      <w:r w:rsidRPr="00412E54">
        <w:rPr>
          <w:rFonts w:ascii="Calibri" w:eastAsia="Times New Roman" w:hAnsi="Calibri" w:cs="Calibri"/>
        </w:rPr>
        <w:t xml:space="preserve"> </w:t>
      </w:r>
    </w:p>
    <w:p w14:paraId="3A80B73A" w14:textId="77777777" w:rsidR="00770F85" w:rsidRPr="00412E54" w:rsidRDefault="00770F85" w:rsidP="00770F85">
      <w:pPr>
        <w:pStyle w:val="ListParagraph"/>
        <w:numPr>
          <w:ilvl w:val="0"/>
          <w:numId w:val="4"/>
        </w:numPr>
      </w:pPr>
      <w:r w:rsidRPr="00412E54">
        <w:t>Is HCPF giving any consideration to any type of emergency funding should we have to close day programs or group living situations, pay lots of overtime for staff, lose additional enrollments due to attrition, etc.? </w:t>
      </w:r>
    </w:p>
    <w:p w14:paraId="7701EDB4" w14:textId="77777777" w:rsidR="00770F85" w:rsidRPr="00412E54" w:rsidRDefault="00770F85" w:rsidP="00770F85">
      <w:pPr>
        <w:pStyle w:val="ListParagraph"/>
        <w:numPr>
          <w:ilvl w:val="0"/>
          <w:numId w:val="4"/>
        </w:numPr>
      </w:pPr>
      <w:r w:rsidRPr="00412E54">
        <w:t>Are there “Business Interrupted Funds” available to providers? Federal or State?</w:t>
      </w:r>
    </w:p>
    <w:p w14:paraId="20091717" w14:textId="77777777" w:rsidR="00770F85" w:rsidRPr="00412E54" w:rsidRDefault="00770F85" w:rsidP="00770F85">
      <w:pPr>
        <w:pStyle w:val="ListParagraph"/>
        <w:numPr>
          <w:ilvl w:val="0"/>
          <w:numId w:val="4"/>
        </w:numPr>
      </w:pPr>
      <w:r w:rsidRPr="00412E54">
        <w:t>What options does a residential agency have if a client tests positive for COVID 19 and the host home refuses to let them return? </w:t>
      </w:r>
    </w:p>
    <w:p w14:paraId="17C79B35" w14:textId="77777777" w:rsidR="00770F85" w:rsidRPr="00412E54" w:rsidRDefault="00770F85" w:rsidP="00770F85">
      <w:pPr>
        <w:pStyle w:val="ListParagraph"/>
        <w:numPr>
          <w:ilvl w:val="0"/>
          <w:numId w:val="4"/>
        </w:numPr>
      </w:pPr>
      <w:r w:rsidRPr="00412E54">
        <w:t>What do we do if staff in a group home refuse to work with folks or host home providers call and tell us they won’t care for their clients anymore?</w:t>
      </w:r>
    </w:p>
    <w:p w14:paraId="5F9A0F87" w14:textId="77777777" w:rsidR="00770F85" w:rsidRPr="00412E54" w:rsidRDefault="00770F85" w:rsidP="00770F85">
      <w:pPr>
        <w:pStyle w:val="ListParagraph"/>
        <w:numPr>
          <w:ilvl w:val="0"/>
          <w:numId w:val="4"/>
        </w:numPr>
      </w:pPr>
      <w:r w:rsidRPr="00412E54">
        <w:t>This will likely cause lots of capacity issues. For example, who is going to volunteer to do respite for someone who has or has been exposed to COVID-19?</w:t>
      </w:r>
      <w:r>
        <w:t xml:space="preserve"> What flexibilities can help us address these shortages? </w:t>
      </w:r>
    </w:p>
    <w:p w14:paraId="34528EA0" w14:textId="77777777" w:rsidR="00770F85" w:rsidRPr="00412E54" w:rsidRDefault="00770F85" w:rsidP="00770F85">
      <w:pPr>
        <w:pStyle w:val="ListParagraph"/>
        <w:numPr>
          <w:ilvl w:val="0"/>
          <w:numId w:val="4"/>
        </w:numPr>
      </w:pPr>
      <w:r w:rsidRPr="00412E54">
        <w:t>COVID-19 is causing clients to request telehealth sessions in increasing volumes but HCPF seems to be denying some services that were outlined in HB17-1094. Can we get some clarity/flexibility, as there is a high request for telehealth services?</w:t>
      </w:r>
    </w:p>
    <w:p w14:paraId="5E366F22" w14:textId="77777777" w:rsidR="00770F85" w:rsidRDefault="00770F85" w:rsidP="00770F85">
      <w:pPr>
        <w:pStyle w:val="ListParagraph"/>
        <w:numPr>
          <w:ilvl w:val="0"/>
          <w:numId w:val="4"/>
        </w:numPr>
      </w:pPr>
      <w:r w:rsidRPr="00412E54">
        <w:t xml:space="preserve">Will this delay EVV implementation?  </w:t>
      </w:r>
    </w:p>
    <w:p w14:paraId="6952517A" w14:textId="77777777" w:rsidR="00770F85" w:rsidRDefault="00770F85" w:rsidP="00770F85">
      <w:pPr>
        <w:pStyle w:val="ListParagraph"/>
        <w:numPr>
          <w:ilvl w:val="0"/>
          <w:numId w:val="4"/>
        </w:numPr>
      </w:pPr>
      <w:r>
        <w:t xml:space="preserve">Retainer Payments: </w:t>
      </w:r>
    </w:p>
    <w:p w14:paraId="160CA544" w14:textId="77777777" w:rsidR="00770F85" w:rsidRDefault="00770F85" w:rsidP="00770F85">
      <w:pPr>
        <w:pStyle w:val="ListParagraph"/>
        <w:numPr>
          <w:ilvl w:val="1"/>
          <w:numId w:val="4"/>
        </w:numPr>
      </w:pPr>
      <w:r>
        <w:t xml:space="preserve">Do providers bill the same rate for retainer payments? </w:t>
      </w:r>
    </w:p>
    <w:p w14:paraId="7E2CE369" w14:textId="77777777" w:rsidR="00770F85" w:rsidRDefault="00770F85" w:rsidP="00770F85">
      <w:pPr>
        <w:pStyle w:val="ListParagraph"/>
        <w:numPr>
          <w:ilvl w:val="1"/>
          <w:numId w:val="4"/>
        </w:numPr>
      </w:pPr>
      <w:r>
        <w:t>Do retainer payments include transportation?</w:t>
      </w:r>
    </w:p>
    <w:p w14:paraId="1B1D3ED0" w14:textId="77777777" w:rsidR="00770F85" w:rsidRDefault="00770F85" w:rsidP="00770F85">
      <w:pPr>
        <w:pStyle w:val="ListParagraph"/>
        <w:numPr>
          <w:ilvl w:val="1"/>
          <w:numId w:val="4"/>
        </w:numPr>
      </w:pPr>
      <w:r>
        <w:t>Do retainer payments include community connector day programs?</w:t>
      </w:r>
    </w:p>
    <w:p w14:paraId="4BFF7B37" w14:textId="77777777" w:rsidR="00770F85" w:rsidRDefault="00770F85" w:rsidP="00770F85">
      <w:pPr>
        <w:pStyle w:val="ListParagraph"/>
        <w:numPr>
          <w:ilvl w:val="1"/>
          <w:numId w:val="4"/>
        </w:numPr>
      </w:pPr>
      <w:r>
        <w:t xml:space="preserve">Will state retainer payments cover: </w:t>
      </w:r>
      <w:r>
        <w:cr/>
        <w:t xml:space="preserve">in home therapies (massage; music, </w:t>
      </w:r>
      <w:proofErr w:type="spellStart"/>
      <w:r>
        <w:t>etc</w:t>
      </w:r>
      <w:proofErr w:type="spellEnd"/>
      <w:r>
        <w:t>)</w:t>
      </w:r>
      <w:r>
        <w:cr/>
        <w:t>in home personal care</w:t>
      </w:r>
      <w:r>
        <w:cr/>
        <w:t>employment services</w:t>
      </w:r>
      <w:r>
        <w:cr/>
        <w:t>transportation</w:t>
      </w:r>
      <w:r>
        <w:cr/>
      </w:r>
      <w:r w:rsidRPr="0091615C">
        <w:t>Do retainer payments apply to supported employment?</w:t>
      </w:r>
    </w:p>
    <w:p w14:paraId="2326DC07" w14:textId="77777777" w:rsidR="00770F85" w:rsidRDefault="00770F85" w:rsidP="00770F85">
      <w:pPr>
        <w:pStyle w:val="ListParagraph"/>
        <w:ind w:firstLine="720"/>
      </w:pPr>
      <w:r>
        <w:t>Do retainer payments include behavior therapy services that were approved?</w:t>
      </w:r>
    </w:p>
    <w:p w14:paraId="24D3B35D" w14:textId="77777777" w:rsidR="00770F85" w:rsidRDefault="00770F85" w:rsidP="00770F85">
      <w:pPr>
        <w:pStyle w:val="ListParagraph"/>
        <w:ind w:firstLine="720"/>
      </w:pPr>
      <w:r>
        <w:t xml:space="preserve">Will retainer payments apply to State fund day </w:t>
      </w:r>
      <w:proofErr w:type="spellStart"/>
      <w:r>
        <w:t>hab</w:t>
      </w:r>
      <w:proofErr w:type="spellEnd"/>
      <w:r>
        <w:t xml:space="preserve"> services?</w:t>
      </w:r>
    </w:p>
    <w:p w14:paraId="6894C0D0" w14:textId="77777777" w:rsidR="00770F85" w:rsidRDefault="00770F85" w:rsidP="00770F85">
      <w:pPr>
        <w:pStyle w:val="ListParagraph"/>
        <w:numPr>
          <w:ilvl w:val="1"/>
          <w:numId w:val="4"/>
        </w:numPr>
      </w:pPr>
      <w:r>
        <w:t>The memo regarding retainer billing mentions that in order to bill there must be authorization and documentation in the service plan.  Is there a process for getting this done? </w:t>
      </w:r>
    </w:p>
    <w:p w14:paraId="2DB5D716" w14:textId="77777777" w:rsidR="00770F85" w:rsidRDefault="00770F85" w:rsidP="00770F85">
      <w:pPr>
        <w:pStyle w:val="ListParagraph"/>
        <w:numPr>
          <w:ilvl w:val="1"/>
          <w:numId w:val="4"/>
        </w:numPr>
      </w:pPr>
      <w:r>
        <w:t xml:space="preserve">The retainer payments say they must be authorized/documented in persons plan, however the response time of CCB's with those requests are concerning.   Do we request and proceed as if it will be documented? </w:t>
      </w:r>
    </w:p>
    <w:p w14:paraId="34093392" w14:textId="77777777" w:rsidR="00770F85" w:rsidRDefault="00770F85" w:rsidP="00770F85">
      <w:pPr>
        <w:pStyle w:val="ListParagraph"/>
        <w:numPr>
          <w:ilvl w:val="1"/>
          <w:numId w:val="4"/>
        </w:numPr>
      </w:pPr>
      <w:r>
        <w:t xml:space="preserve">What type of documentation is required for the Service Plan for the retainer </w:t>
      </w:r>
      <w:proofErr w:type="gramStart"/>
      <w:r>
        <w:t>payment.</w:t>
      </w:r>
      <w:proofErr w:type="gramEnd"/>
      <w:r>
        <w:t xml:space="preserve"> </w:t>
      </w:r>
    </w:p>
    <w:p w14:paraId="600C33F1" w14:textId="77777777" w:rsidR="00770F85" w:rsidRDefault="00770F85" w:rsidP="00770F85">
      <w:pPr>
        <w:pStyle w:val="ListParagraph"/>
        <w:numPr>
          <w:ilvl w:val="1"/>
          <w:numId w:val="4"/>
        </w:numPr>
      </w:pPr>
      <w:r>
        <w:t>Does the retainer payment needed to be added into service plan as a retainer or billed as normal?</w:t>
      </w:r>
    </w:p>
    <w:p w14:paraId="4F317E77" w14:textId="77777777" w:rsidR="00770F85" w:rsidRDefault="00770F85" w:rsidP="00770F85">
      <w:pPr>
        <w:pStyle w:val="ListParagraph"/>
        <w:numPr>
          <w:ilvl w:val="1"/>
          <w:numId w:val="4"/>
        </w:numPr>
      </w:pPr>
      <w:r>
        <w:t xml:space="preserve">If we provide services in different locations </w:t>
      </w:r>
      <w:proofErr w:type="gramStart"/>
      <w:r>
        <w:t>do</w:t>
      </w:r>
      <w:proofErr w:type="gramEnd"/>
      <w:r>
        <w:t xml:space="preserve"> we still bill the current service in the individuals plan or do we need to request a revision and bill for what the service most clearly reflects? For </w:t>
      </w:r>
      <w:proofErr w:type="gramStart"/>
      <w:r>
        <w:t>example</w:t>
      </w:r>
      <w:proofErr w:type="gramEnd"/>
      <w:r>
        <w:t xml:space="preserve"> if we are providing Day Program services in the individuals home but they usually attend activities in the community and have SCC units, do we need to make a revision to bill Day </w:t>
      </w:r>
      <w:proofErr w:type="spellStart"/>
      <w:r>
        <w:t>Hab</w:t>
      </w:r>
      <w:proofErr w:type="spellEnd"/>
      <w:r>
        <w:t>?</w:t>
      </w:r>
    </w:p>
    <w:p w14:paraId="38CD73DF" w14:textId="77777777" w:rsidR="00770F85" w:rsidRDefault="00770F85" w:rsidP="00770F85">
      <w:pPr>
        <w:pStyle w:val="ListParagraph"/>
        <w:numPr>
          <w:ilvl w:val="1"/>
          <w:numId w:val="4"/>
        </w:numPr>
      </w:pPr>
      <w:r>
        <w:t>If client chooses to stay home (or HHP) chooses can we still bill retainer units?</w:t>
      </w:r>
    </w:p>
    <w:p w14:paraId="3CE30748" w14:textId="77777777" w:rsidR="00770F85" w:rsidRDefault="00770F85" w:rsidP="00770F85">
      <w:pPr>
        <w:pStyle w:val="ListParagraph"/>
        <w:numPr>
          <w:ilvl w:val="1"/>
          <w:numId w:val="4"/>
        </w:numPr>
      </w:pPr>
      <w:r>
        <w:t>I saw a memo indicating that retainer payments need to be written in the plan.  How will this be tackled?</w:t>
      </w:r>
    </w:p>
    <w:p w14:paraId="6C9B23C1" w14:textId="77777777" w:rsidR="00770F85" w:rsidRDefault="00770F85" w:rsidP="00770F85">
      <w:pPr>
        <w:pStyle w:val="ListParagraph"/>
        <w:numPr>
          <w:ilvl w:val="0"/>
          <w:numId w:val="4"/>
        </w:numPr>
      </w:pPr>
      <w:r>
        <w:t xml:space="preserve">Can spec </w:t>
      </w:r>
      <w:proofErr w:type="spellStart"/>
      <w:r>
        <w:t>hab</w:t>
      </w:r>
      <w:proofErr w:type="spellEnd"/>
      <w:r>
        <w:t xml:space="preserve"> be provided in the home as an alternative service? </w:t>
      </w:r>
    </w:p>
    <w:p w14:paraId="16B791B6" w14:textId="77777777" w:rsidR="00770F85" w:rsidRDefault="00770F85" w:rsidP="00770F85">
      <w:pPr>
        <w:pStyle w:val="ListParagraph"/>
        <w:numPr>
          <w:ilvl w:val="0"/>
          <w:numId w:val="4"/>
        </w:numPr>
      </w:pPr>
      <w:r>
        <w:t>Will there be flexibility in spend down of Family Support dollars for this year since will not be used by end of year?</w:t>
      </w:r>
    </w:p>
    <w:p w14:paraId="1B5DAA7E" w14:textId="77777777" w:rsidR="00770F85" w:rsidRDefault="00770F85" w:rsidP="00770F85">
      <w:pPr>
        <w:pStyle w:val="ListParagraph"/>
        <w:numPr>
          <w:ilvl w:val="0"/>
          <w:numId w:val="4"/>
        </w:numPr>
      </w:pPr>
      <w:r>
        <w:t>Telehealth</w:t>
      </w:r>
    </w:p>
    <w:p w14:paraId="7362602A" w14:textId="77777777" w:rsidR="00770F85" w:rsidRDefault="00770F85" w:rsidP="00770F85">
      <w:pPr>
        <w:pStyle w:val="ListParagraph"/>
        <w:numPr>
          <w:ilvl w:val="1"/>
          <w:numId w:val="4"/>
        </w:numPr>
      </w:pPr>
      <w:r w:rsidRPr="00533FF5">
        <w:t>Is telehealth for behavior counseling approved? </w:t>
      </w:r>
    </w:p>
    <w:p w14:paraId="20101489" w14:textId="77777777" w:rsidR="00770F85" w:rsidRPr="00533FF5" w:rsidRDefault="00770F85" w:rsidP="00770F85">
      <w:pPr>
        <w:pStyle w:val="ListParagraph"/>
        <w:numPr>
          <w:ilvl w:val="1"/>
          <w:numId w:val="4"/>
        </w:numPr>
      </w:pPr>
      <w:r w:rsidRPr="00533FF5">
        <w:t>Will we be allowed to support people without face to face contact if person is ill?  Our agency plans to cook, shop, etc. for people as needed.</w:t>
      </w:r>
    </w:p>
    <w:p w14:paraId="23F08731" w14:textId="77777777" w:rsidR="00770F85" w:rsidRDefault="00770F85" w:rsidP="00770F85">
      <w:pPr>
        <w:pStyle w:val="ListParagraph"/>
        <w:numPr>
          <w:ilvl w:val="1"/>
          <w:numId w:val="4"/>
        </w:numPr>
      </w:pPr>
      <w:r>
        <w:t xml:space="preserve">Can some SLS services be provided electronically? </w:t>
      </w:r>
    </w:p>
    <w:p w14:paraId="5D7F17D9" w14:textId="77777777" w:rsidR="00770F85" w:rsidRDefault="00770F85" w:rsidP="00770F85">
      <w:pPr>
        <w:pStyle w:val="ListParagraph"/>
        <w:numPr>
          <w:ilvl w:val="1"/>
          <w:numId w:val="4"/>
        </w:numPr>
      </w:pPr>
      <w:r>
        <w:t>Will the state make any allowances for tele-health music/movement therapy visits?</w:t>
      </w:r>
    </w:p>
    <w:p w14:paraId="6FC2D0BF" w14:textId="77777777" w:rsidR="00770F85" w:rsidRDefault="00770F85" w:rsidP="00770F85">
      <w:pPr>
        <w:pStyle w:val="ListParagraph"/>
        <w:numPr>
          <w:ilvl w:val="1"/>
          <w:numId w:val="4"/>
        </w:numPr>
      </w:pPr>
      <w:r>
        <w:t>According to HCPF's policy team, music/movement therapy can be offered via telehealth per HB15-1029 and HB17-1094. HCBS seems to be communicating conflicting information though, so I'd like to see HCPF coordinate internally and communicate an aligned memo on this. Also, we are wondering if massage therapy can be offered via teletherapy, via parent education.</w:t>
      </w:r>
    </w:p>
    <w:p w14:paraId="1FCF2553" w14:textId="77777777" w:rsidR="00770F85" w:rsidRDefault="00770F85" w:rsidP="00770F85">
      <w:pPr>
        <w:pStyle w:val="ListParagraph"/>
        <w:numPr>
          <w:ilvl w:val="1"/>
          <w:numId w:val="4"/>
        </w:numPr>
      </w:pPr>
      <w:r>
        <w:t>There was guidance that Medicaid behavior therapy codes could temporarily be utilized in a Telehealth format.  Can we seek guidance on what this includes (parent treatment planning?  Parent communication via email and phone? Creating home lessons? Data analysis?)</w:t>
      </w:r>
    </w:p>
    <w:p w14:paraId="68D7B765" w14:textId="77777777" w:rsidR="00770F85" w:rsidRPr="0091615C" w:rsidRDefault="00770F85" w:rsidP="00770F85">
      <w:pPr>
        <w:pStyle w:val="ListParagraph"/>
        <w:numPr>
          <w:ilvl w:val="1"/>
          <w:numId w:val="4"/>
        </w:numPr>
        <w:rPr>
          <w:b/>
          <w:i/>
        </w:rPr>
      </w:pPr>
      <w:r w:rsidRPr="0091615C">
        <w:rPr>
          <w:b/>
          <w:i/>
        </w:rPr>
        <w:t>Has there been any guidance regarding Early Intervention Providers being able to do Telehealth or video for their visits?</w:t>
      </w:r>
      <w:r>
        <w:rPr>
          <w:b/>
          <w:i/>
        </w:rPr>
        <w:t xml:space="preserve"> (CDHS)</w:t>
      </w:r>
    </w:p>
    <w:p w14:paraId="36A37A27" w14:textId="77777777" w:rsidR="00770F85" w:rsidRDefault="00770F85" w:rsidP="00770F85">
      <w:pPr>
        <w:pStyle w:val="ListParagraph"/>
        <w:numPr>
          <w:ilvl w:val="2"/>
          <w:numId w:val="4"/>
        </w:numPr>
      </w:pPr>
      <w:r>
        <w:t xml:space="preserve">we moved out EI providers to teletherapy...there was a little guidance sent out next </w:t>
      </w:r>
      <w:proofErr w:type="gramStart"/>
      <w:r>
        <w:t>week</w:t>
      </w:r>
      <w:proofErr w:type="gramEnd"/>
      <w:r>
        <w:t xml:space="preserve"> but I am wondering if we need to change PARS to reflect that mode of delivery in order to get paid. Waiting on an answer for that. </w:t>
      </w:r>
    </w:p>
    <w:p w14:paraId="3892098D" w14:textId="77777777" w:rsidR="00770F85" w:rsidRDefault="00770F85" w:rsidP="00770F85">
      <w:pPr>
        <w:pStyle w:val="ListParagraph"/>
        <w:numPr>
          <w:ilvl w:val="0"/>
          <w:numId w:val="4"/>
        </w:numPr>
      </w:pPr>
      <w:r>
        <w:t>Can you please clarify the screening guidelines - are they for both day program and residential settings or just day program settings?  What if admin and day program are in the same building - do we need to implement screening guidelines for all admin staff?</w:t>
      </w:r>
    </w:p>
    <w:p w14:paraId="558548D4" w14:textId="77777777" w:rsidR="00770F85" w:rsidRDefault="00770F85" w:rsidP="00770F85">
      <w:pPr>
        <w:pStyle w:val="ListParagraph"/>
        <w:numPr>
          <w:ilvl w:val="0"/>
          <w:numId w:val="4"/>
        </w:numPr>
      </w:pPr>
      <w:r>
        <w:t>Really good point that it will become quite problematic if people told that if they live in an area of community transmission, they should not work, or should self- isolate.  Future guidance there would be appreciated.</w:t>
      </w:r>
    </w:p>
    <w:p w14:paraId="7547C85A" w14:textId="77777777" w:rsidR="00770F85" w:rsidRDefault="00770F85" w:rsidP="00770F85">
      <w:pPr>
        <w:pStyle w:val="ListParagraph"/>
        <w:numPr>
          <w:ilvl w:val="0"/>
          <w:numId w:val="4"/>
        </w:numPr>
      </w:pPr>
      <w:r>
        <w:t>Is there a list of "community-based spread" communities? It’s my understanding that most cases have known exposure or its under investigation. Haven't seen direction on this.</w:t>
      </w:r>
    </w:p>
    <w:p w14:paraId="5DDE0EA4" w14:textId="77777777" w:rsidR="00770F85" w:rsidRPr="00FA45D3" w:rsidRDefault="00770F85" w:rsidP="00770F85">
      <w:pPr>
        <w:rPr>
          <w:rFonts w:ascii="Times New Roman" w:hAnsi="Times New Roman" w:cs="Times New Roman"/>
          <w:sz w:val="24"/>
          <w:szCs w:val="24"/>
        </w:rPr>
      </w:pPr>
    </w:p>
    <w:p w14:paraId="2AE4A3CA" w14:textId="77777777" w:rsidR="00D85C35" w:rsidRDefault="00D85C35"/>
    <w:sectPr w:rsidR="00D85C3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A6579" w14:textId="77777777" w:rsidR="003E30D5" w:rsidRDefault="003E30D5">
      <w:pPr>
        <w:spacing w:after="0" w:line="240" w:lineRule="auto"/>
      </w:pPr>
      <w:r>
        <w:separator/>
      </w:r>
    </w:p>
  </w:endnote>
  <w:endnote w:type="continuationSeparator" w:id="0">
    <w:p w14:paraId="44254337" w14:textId="77777777" w:rsidR="003E30D5" w:rsidRDefault="003E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461729"/>
      <w:docPartObj>
        <w:docPartGallery w:val="Page Numbers (Bottom of Page)"/>
        <w:docPartUnique/>
      </w:docPartObj>
    </w:sdtPr>
    <w:sdtEndPr>
      <w:rPr>
        <w:noProof/>
      </w:rPr>
    </w:sdtEndPr>
    <w:sdtContent>
      <w:p w14:paraId="23582BEA" w14:textId="77777777" w:rsidR="00741FE6" w:rsidRDefault="00C632BC">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r>
          <w:rPr>
            <w:noProof/>
          </w:rPr>
          <w:tab/>
          <w:t>4.8.20</w:t>
        </w:r>
      </w:p>
    </w:sdtContent>
  </w:sdt>
  <w:p w14:paraId="08996F8D" w14:textId="77777777" w:rsidR="00741FE6" w:rsidRDefault="003E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3EE4A" w14:textId="77777777" w:rsidR="003E30D5" w:rsidRDefault="003E30D5">
      <w:pPr>
        <w:spacing w:after="0" w:line="240" w:lineRule="auto"/>
      </w:pPr>
      <w:r>
        <w:separator/>
      </w:r>
    </w:p>
  </w:footnote>
  <w:footnote w:type="continuationSeparator" w:id="0">
    <w:p w14:paraId="4F33AA5B" w14:textId="77777777" w:rsidR="003E30D5" w:rsidRDefault="003E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1534" w14:textId="77777777" w:rsidR="001A610D" w:rsidRDefault="00C632BC">
    <w:pPr>
      <w:pStyle w:val="Header"/>
    </w:pPr>
    <w:r>
      <w:rPr>
        <w:noProof/>
      </w:rPr>
      <w:drawing>
        <wp:inline distT="0" distB="0" distL="0" distR="0" wp14:anchorId="39177DAB" wp14:editId="553CE8CE">
          <wp:extent cx="828675" cy="635060"/>
          <wp:effectExtent l="0" t="0" r="0" b="0"/>
          <wp:docPr id="181909938" name="Picture 1" descr="A picture containing foo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8675" cy="635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52A9D"/>
    <w:multiLevelType w:val="hybridMultilevel"/>
    <w:tmpl w:val="33C69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32B00"/>
    <w:multiLevelType w:val="hybridMultilevel"/>
    <w:tmpl w:val="0934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40624"/>
    <w:multiLevelType w:val="hybridMultilevel"/>
    <w:tmpl w:val="B55C4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424C5"/>
    <w:multiLevelType w:val="hybridMultilevel"/>
    <w:tmpl w:val="9E220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093ADD"/>
    <w:multiLevelType w:val="hybridMultilevel"/>
    <w:tmpl w:val="DA9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C6E5F"/>
    <w:multiLevelType w:val="hybridMultilevel"/>
    <w:tmpl w:val="ECCC0A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B00B7"/>
    <w:multiLevelType w:val="hybridMultilevel"/>
    <w:tmpl w:val="A732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17585"/>
    <w:multiLevelType w:val="hybridMultilevel"/>
    <w:tmpl w:val="7800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15112"/>
    <w:multiLevelType w:val="hybridMultilevel"/>
    <w:tmpl w:val="E5DE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81934"/>
    <w:multiLevelType w:val="hybridMultilevel"/>
    <w:tmpl w:val="224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D427E"/>
    <w:multiLevelType w:val="multilevel"/>
    <w:tmpl w:val="1D385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0"/>
  </w:num>
  <w:num w:numId="4">
    <w:abstractNumId w:val="0"/>
  </w:num>
  <w:num w:numId="5">
    <w:abstractNumId w:val="6"/>
  </w:num>
  <w:num w:numId="6">
    <w:abstractNumId w:val="4"/>
  </w:num>
  <w:num w:numId="7">
    <w:abstractNumId w:val="1"/>
  </w:num>
  <w:num w:numId="8">
    <w:abstractNumId w:val="5"/>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85"/>
    <w:rsid w:val="00004D40"/>
    <w:rsid w:val="000B769C"/>
    <w:rsid w:val="00152F14"/>
    <w:rsid w:val="001858EA"/>
    <w:rsid w:val="001B1546"/>
    <w:rsid w:val="001C6A4A"/>
    <w:rsid w:val="00213974"/>
    <w:rsid w:val="00213AEA"/>
    <w:rsid w:val="002C2466"/>
    <w:rsid w:val="002F01E7"/>
    <w:rsid w:val="00301640"/>
    <w:rsid w:val="0032698C"/>
    <w:rsid w:val="003409BC"/>
    <w:rsid w:val="00342C17"/>
    <w:rsid w:val="003D5A70"/>
    <w:rsid w:val="003E30D5"/>
    <w:rsid w:val="005E4A42"/>
    <w:rsid w:val="00665C0C"/>
    <w:rsid w:val="00694EE2"/>
    <w:rsid w:val="006E4001"/>
    <w:rsid w:val="00700885"/>
    <w:rsid w:val="0073396F"/>
    <w:rsid w:val="00770F85"/>
    <w:rsid w:val="0078598C"/>
    <w:rsid w:val="007B44A5"/>
    <w:rsid w:val="00866A20"/>
    <w:rsid w:val="00867097"/>
    <w:rsid w:val="00867479"/>
    <w:rsid w:val="00867F53"/>
    <w:rsid w:val="0087740C"/>
    <w:rsid w:val="008E0BCC"/>
    <w:rsid w:val="008F497E"/>
    <w:rsid w:val="00915144"/>
    <w:rsid w:val="00916D35"/>
    <w:rsid w:val="0096697B"/>
    <w:rsid w:val="00977F70"/>
    <w:rsid w:val="009A5B3B"/>
    <w:rsid w:val="009C4F7D"/>
    <w:rsid w:val="009D389F"/>
    <w:rsid w:val="009E79B6"/>
    <w:rsid w:val="00AF5A4E"/>
    <w:rsid w:val="00B27FB4"/>
    <w:rsid w:val="00B8072B"/>
    <w:rsid w:val="00BA5363"/>
    <w:rsid w:val="00C04935"/>
    <w:rsid w:val="00C632BC"/>
    <w:rsid w:val="00C845D9"/>
    <w:rsid w:val="00D31908"/>
    <w:rsid w:val="00D52AF4"/>
    <w:rsid w:val="00D85C35"/>
    <w:rsid w:val="00DD4C45"/>
    <w:rsid w:val="00E0490A"/>
    <w:rsid w:val="00E1519B"/>
    <w:rsid w:val="00E221CF"/>
    <w:rsid w:val="00E40D16"/>
    <w:rsid w:val="00E86261"/>
    <w:rsid w:val="00EC05ED"/>
    <w:rsid w:val="00F34AAD"/>
    <w:rsid w:val="00FB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A17E"/>
  <w15:chartTrackingRefBased/>
  <w15:docId w15:val="{644B96C6-2FBA-4884-A4B1-DC469AE0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0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F85"/>
    <w:pPr>
      <w:ind w:left="720"/>
      <w:contextualSpacing/>
    </w:pPr>
  </w:style>
  <w:style w:type="paragraph" w:styleId="Header">
    <w:name w:val="header"/>
    <w:basedOn w:val="Normal"/>
    <w:link w:val="HeaderChar"/>
    <w:uiPriority w:val="99"/>
    <w:unhideWhenUsed/>
    <w:rsid w:val="00770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F85"/>
  </w:style>
  <w:style w:type="paragraph" w:styleId="Footer">
    <w:name w:val="footer"/>
    <w:basedOn w:val="Normal"/>
    <w:link w:val="FooterChar"/>
    <w:uiPriority w:val="99"/>
    <w:unhideWhenUsed/>
    <w:rsid w:val="0077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85"/>
  </w:style>
  <w:style w:type="character" w:styleId="Hyperlink">
    <w:name w:val="Hyperlink"/>
    <w:basedOn w:val="DefaultParagraphFont"/>
    <w:uiPriority w:val="99"/>
    <w:unhideWhenUsed/>
    <w:rsid w:val="00770F85"/>
    <w:rPr>
      <w:color w:val="0000FF"/>
      <w:u w:val="single"/>
    </w:rPr>
  </w:style>
  <w:style w:type="paragraph" w:customStyle="1" w:styleId="paragraph">
    <w:name w:val="paragraph"/>
    <w:basedOn w:val="Normal"/>
    <w:rsid w:val="002C2466"/>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2C2466"/>
  </w:style>
  <w:style w:type="character" w:customStyle="1" w:styleId="eop">
    <w:name w:val="eop"/>
    <w:basedOn w:val="DefaultParagraphFont"/>
    <w:rsid w:val="002C2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23213">
      <w:bodyDiv w:val="1"/>
      <w:marLeft w:val="0"/>
      <w:marRight w:val="0"/>
      <w:marTop w:val="0"/>
      <w:marBottom w:val="0"/>
      <w:divBdr>
        <w:top w:val="none" w:sz="0" w:space="0" w:color="auto"/>
        <w:left w:val="none" w:sz="0" w:space="0" w:color="auto"/>
        <w:bottom w:val="none" w:sz="0" w:space="0" w:color="auto"/>
        <w:right w:val="none" w:sz="0" w:space="0" w:color="auto"/>
      </w:divBdr>
    </w:div>
    <w:div w:id="618612725">
      <w:bodyDiv w:val="1"/>
      <w:marLeft w:val="0"/>
      <w:marRight w:val="0"/>
      <w:marTop w:val="0"/>
      <w:marBottom w:val="0"/>
      <w:divBdr>
        <w:top w:val="none" w:sz="0" w:space="0" w:color="auto"/>
        <w:left w:val="none" w:sz="0" w:space="0" w:color="auto"/>
        <w:bottom w:val="none" w:sz="0" w:space="0" w:color="auto"/>
        <w:right w:val="none" w:sz="0" w:space="0" w:color="auto"/>
      </w:divBdr>
    </w:div>
    <w:div w:id="7934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xbN_auzsQudsdMVgxb5xCoAhRHZ-2gVX/vie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dvr.com/wp-content/uploads/sites/11/2020/03/Executed-Public-Health-Order-03.23.20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6862fd08-624b-44c0-8713-e4178d6f3ae1.filesusr.com/ugd/ef6d52_ba8b7b309b42478b891883209b29aa4f.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6862fd08-624b-44c0-8713-e4178d6f3ae1.filesusr.com/ugd/81fcc7_a95ff491eef9430bbedd49daa0de784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D8BBE-3675-4485-891D-60E7ED858F51}">
  <ds:schemaRefs>
    <ds:schemaRef ds:uri="http://schemas.microsoft.com/sharepoint/v3/contenttype/forms"/>
  </ds:schemaRefs>
</ds:datastoreItem>
</file>

<file path=customXml/itemProps2.xml><?xml version="1.0" encoding="utf-8"?>
<ds:datastoreItem xmlns:ds="http://schemas.openxmlformats.org/officeDocument/2006/customXml" ds:itemID="{BA52B6A8-2B2B-4CBB-9A72-3560CCF5A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6457AC-C33C-41A0-8193-322786354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41f54-964c-4b93-a605-435450d3a296"/>
    <ds:schemaRef ds:uri="b1cbd802-27c2-4bf7-937d-29fa16864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4557</Words>
  <Characters>25978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Jensby</dc:creator>
  <cp:keywords/>
  <dc:description/>
  <cp:lastModifiedBy>Ellen Jensby</cp:lastModifiedBy>
  <cp:revision>51</cp:revision>
  <dcterms:created xsi:type="dcterms:W3CDTF">2020-04-21T19:38:00Z</dcterms:created>
  <dcterms:modified xsi:type="dcterms:W3CDTF">2020-04-22T22:11:00Z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